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10A" w:rsidRDefault="00ED710A" w:rsidP="00ED710A">
      <w:pPr>
        <w:pStyle w:val="Default"/>
        <w:snapToGrid w:val="0"/>
        <w:ind w:right="-113"/>
        <w:rPr>
          <w:rFonts w:ascii="Bodoni MT" w:hAnsi="Bodoni MT" w:cs="Times New Roman"/>
          <w:sz w:val="22"/>
          <w:szCs w:val="22"/>
          <w:lang w:val="pt-PT"/>
        </w:rPr>
      </w:pPr>
      <w:bookmarkStart w:id="0" w:name="_Hlk508286227"/>
      <w:bookmarkStart w:id="1" w:name="_Hlk508286581"/>
      <w:r>
        <w:rPr>
          <w:rFonts w:ascii="Bodoni MT" w:hAnsi="Bodoni MT" w:cs="Times New Roman"/>
          <w:sz w:val="22"/>
          <w:szCs w:val="22"/>
          <w:lang w:val="pt-PT"/>
        </w:rPr>
        <w:t>MH-226b-Bien vivre ensemble-post Fukushima-2012</w:t>
      </w:r>
    </w:p>
    <w:bookmarkEnd w:id="1"/>
    <w:p w:rsidR="00ED710A" w:rsidRPr="00802768" w:rsidRDefault="00ED710A" w:rsidP="00ED710A">
      <w:pPr>
        <w:pStyle w:val="Default"/>
        <w:snapToGrid w:val="0"/>
        <w:ind w:right="-113"/>
        <w:rPr>
          <w:rFonts w:ascii="Bodoni MT" w:hAnsi="Bodoni MT" w:cs="MS Mincho"/>
          <w:sz w:val="22"/>
          <w:szCs w:val="22"/>
        </w:rPr>
      </w:pPr>
      <w:r w:rsidRPr="00802768">
        <w:rPr>
          <w:rFonts w:ascii="Bodoni MT" w:hAnsi="Bodoni MT" w:cs="Times New Roman"/>
          <w:sz w:val="22"/>
          <w:szCs w:val="22"/>
          <w:lang w:val="pt-PT"/>
        </w:rPr>
        <w:t>226</w:t>
      </w:r>
      <w:r>
        <w:rPr>
          <w:rFonts w:ascii="Bodoni MT" w:hAnsi="Bodoni MT" w:cs="Times New Roman"/>
          <w:sz w:val="22"/>
          <w:szCs w:val="22"/>
          <w:lang w:val="pt-PT"/>
        </w:rPr>
        <w:t>b</w:t>
      </w:r>
      <w:r>
        <w:rPr>
          <w:rFonts w:ascii="Bodoni MT" w:hAnsi="Bodoni MT" w:cs="Times New Roman"/>
          <w:sz w:val="22"/>
          <w:szCs w:val="22"/>
        </w:rPr>
        <w:t xml:space="preserve">. </w:t>
      </w:r>
      <w:r>
        <w:rPr>
          <w:rFonts w:ascii="Bodoni MT" w:hAnsi="Bodoni MT" w:cs="MS Mincho"/>
          <w:b/>
          <w:sz w:val="22"/>
          <w:szCs w:val="22"/>
        </w:rPr>
        <w:t>Après</w:t>
      </w:r>
      <w:r w:rsidRPr="00802768">
        <w:rPr>
          <w:rFonts w:ascii="Bodoni MT" w:hAnsi="Bodoni MT" w:cs="MS Mincho"/>
          <w:b/>
          <w:sz w:val="22"/>
          <w:szCs w:val="22"/>
        </w:rPr>
        <w:t xml:space="preserve"> Fukushima</w:t>
      </w:r>
      <w:r>
        <w:rPr>
          <w:rFonts w:ascii="Bodoni MT" w:hAnsi="Bodoni MT" w:cs="MS Mincho"/>
          <w:b/>
          <w:sz w:val="22"/>
          <w:szCs w:val="22"/>
        </w:rPr>
        <w:t>, comment bien vivre ensemble au Japon ?</w:t>
      </w:r>
    </w:p>
    <w:p w:rsidR="00ED710A" w:rsidRDefault="00ED710A" w:rsidP="00ED710A">
      <w:pPr>
        <w:adjustRightInd w:val="0"/>
        <w:snapToGrid w:val="0"/>
        <w:spacing w:after="0" w:line="240" w:lineRule="auto"/>
        <w:rPr>
          <w:rFonts w:ascii="Times New Roman" w:hAnsi="Times New Roman" w:cs="Times New Roman"/>
          <w:b/>
          <w:sz w:val="24"/>
          <w:szCs w:val="24"/>
        </w:rPr>
      </w:pPr>
      <w:r>
        <w:rPr>
          <w:rFonts w:ascii="Bodoni MT" w:hAnsi="Bodoni MT"/>
          <w:iCs/>
        </w:rPr>
        <w:t>Texte d’une conférence donnée à l’université départemental de Fukui le 7 juin 2012, 14 pages</w:t>
      </w:r>
    </w:p>
    <w:bookmarkEnd w:id="0"/>
    <w:p w:rsidR="00ED710A" w:rsidRDefault="00ED710A" w:rsidP="00995461">
      <w:pPr>
        <w:adjustRightInd w:val="0"/>
        <w:snapToGrid w:val="0"/>
        <w:spacing w:after="0" w:line="240" w:lineRule="auto"/>
        <w:jc w:val="center"/>
        <w:rPr>
          <w:rFonts w:ascii="Times New Roman" w:hAnsi="Times New Roman" w:cs="Times New Roman"/>
          <w:b/>
          <w:sz w:val="24"/>
          <w:szCs w:val="24"/>
        </w:rPr>
      </w:pPr>
    </w:p>
    <w:p w:rsidR="006932EE" w:rsidRPr="00CF4E27" w:rsidRDefault="00394E24" w:rsidP="00995461">
      <w:pPr>
        <w:adjustRightInd w:val="0"/>
        <w:snapToGrid w:val="0"/>
        <w:spacing w:after="0" w:line="240" w:lineRule="auto"/>
        <w:jc w:val="center"/>
        <w:rPr>
          <w:rFonts w:ascii="Times New Roman" w:hAnsi="Times New Roman" w:cs="Times New Roman"/>
          <w:b/>
          <w:sz w:val="24"/>
          <w:szCs w:val="24"/>
        </w:rPr>
      </w:pPr>
      <w:r w:rsidRPr="00CF4E27">
        <w:rPr>
          <w:rFonts w:ascii="Times New Roman" w:hAnsi="Times New Roman" w:cs="Times New Roman"/>
          <w:b/>
          <w:sz w:val="24"/>
          <w:szCs w:val="24"/>
        </w:rPr>
        <w:t>Après Fukushima, comment bien vivre ensemble au</w:t>
      </w:r>
      <w:r w:rsidR="006932EE" w:rsidRPr="00CF4E27">
        <w:rPr>
          <w:rFonts w:ascii="Times New Roman" w:hAnsi="Times New Roman" w:cs="Times New Roman"/>
          <w:b/>
          <w:sz w:val="24"/>
          <w:szCs w:val="24"/>
        </w:rPr>
        <w:t xml:space="preserve"> Japon ?</w:t>
      </w:r>
    </w:p>
    <w:p w:rsidR="006932EE" w:rsidRDefault="006932EE" w:rsidP="00995461">
      <w:pPr>
        <w:adjustRightInd w:val="0"/>
        <w:snapToGrid w:val="0"/>
        <w:spacing w:after="0" w:line="240" w:lineRule="auto"/>
        <w:rPr>
          <w:rFonts w:ascii="Times New Roman" w:hAnsi="Times New Roman" w:cs="Times New Roman"/>
          <w:sz w:val="24"/>
          <w:szCs w:val="24"/>
        </w:rPr>
      </w:pPr>
    </w:p>
    <w:p w:rsidR="001F4221" w:rsidRDefault="001F4221" w:rsidP="001F4221">
      <w:pPr>
        <w:spacing w:line="240" w:lineRule="auto"/>
        <w:rPr>
          <w:rFonts w:ascii="Times New Roman" w:hAnsi="Times New Roman" w:cs="Times New Roman"/>
          <w:sz w:val="24"/>
          <w:szCs w:val="24"/>
        </w:rPr>
      </w:pPr>
    </w:p>
    <w:p w:rsidR="001F4221" w:rsidRDefault="001F4221" w:rsidP="001F4221">
      <w:pPr>
        <w:spacing w:line="240" w:lineRule="auto"/>
        <w:rPr>
          <w:rFonts w:ascii="Times New Roman" w:hAnsi="Times New Roman" w:cs="Times New Roman"/>
          <w:sz w:val="24"/>
          <w:szCs w:val="24"/>
        </w:rPr>
      </w:pPr>
      <w:bookmarkStart w:id="2" w:name="_Hlk508286713"/>
      <w:bookmarkStart w:id="3" w:name="_GoBack"/>
      <w:r w:rsidRPr="006673CD">
        <w:rPr>
          <w:rFonts w:ascii="Times New Roman" w:hAnsi="Times New Roman" w:cs="Times New Roman"/>
          <w:sz w:val="24"/>
          <w:szCs w:val="24"/>
        </w:rPr>
        <w:t>Le Japon confronté au</w:t>
      </w:r>
      <w:r w:rsidRPr="006673CD">
        <w:rPr>
          <w:rFonts w:ascii="Times New Roman" w:hAnsi="Times New Roman" w:cs="Times New Roman"/>
          <w:sz w:val="24"/>
          <w:szCs w:val="24"/>
        </w:rPr>
        <w:t>東日本大震災</w:t>
      </w:r>
      <w:r w:rsidRPr="006673CD">
        <w:rPr>
          <w:rFonts w:ascii="Times New Roman" w:hAnsi="Times New Roman" w:cs="Times New Roman"/>
          <w:sz w:val="24"/>
          <w:szCs w:val="24"/>
        </w:rPr>
        <w:t xml:space="preserve"> </w:t>
      </w:r>
      <w:proofErr w:type="spellStart"/>
      <w:r w:rsidR="00343128" w:rsidRPr="00343128">
        <w:rPr>
          <w:rFonts w:ascii="Times New Roman" w:hAnsi="Times New Roman" w:cs="Times New Roman"/>
          <w:i/>
          <w:sz w:val="24"/>
          <w:szCs w:val="24"/>
        </w:rPr>
        <w:t>higashi</w:t>
      </w:r>
      <w:proofErr w:type="spellEnd"/>
      <w:r w:rsidR="00343128" w:rsidRPr="00343128">
        <w:rPr>
          <w:rFonts w:ascii="Times New Roman" w:hAnsi="Times New Roman" w:cs="Times New Roman"/>
          <w:i/>
          <w:sz w:val="24"/>
          <w:szCs w:val="24"/>
        </w:rPr>
        <w:t xml:space="preserve"> </w:t>
      </w:r>
      <w:proofErr w:type="spellStart"/>
      <w:r w:rsidR="00343128" w:rsidRPr="00343128">
        <w:rPr>
          <w:rFonts w:ascii="Times New Roman" w:hAnsi="Times New Roman" w:cs="Times New Roman"/>
          <w:i/>
          <w:sz w:val="24"/>
          <w:szCs w:val="24"/>
        </w:rPr>
        <w:t>nihon</w:t>
      </w:r>
      <w:proofErr w:type="spellEnd"/>
      <w:r w:rsidR="00343128" w:rsidRPr="00343128">
        <w:rPr>
          <w:rFonts w:ascii="Times New Roman" w:hAnsi="Times New Roman" w:cs="Times New Roman"/>
          <w:i/>
          <w:sz w:val="24"/>
          <w:szCs w:val="24"/>
        </w:rPr>
        <w:t xml:space="preserve"> </w:t>
      </w:r>
      <w:proofErr w:type="spellStart"/>
      <w:r w:rsidR="00343128" w:rsidRPr="00343128">
        <w:rPr>
          <w:rFonts w:ascii="Times New Roman" w:hAnsi="Times New Roman" w:cs="Times New Roman"/>
          <w:i/>
          <w:sz w:val="24"/>
          <w:szCs w:val="24"/>
        </w:rPr>
        <w:t>dai</w:t>
      </w:r>
      <w:proofErr w:type="spellEnd"/>
      <w:r w:rsidR="00343128" w:rsidRPr="00343128">
        <w:rPr>
          <w:rFonts w:ascii="Times New Roman" w:hAnsi="Times New Roman" w:cs="Times New Roman"/>
          <w:i/>
          <w:sz w:val="24"/>
          <w:szCs w:val="24"/>
        </w:rPr>
        <w:t xml:space="preserve"> </w:t>
      </w:r>
      <w:proofErr w:type="spellStart"/>
      <w:r w:rsidR="00343128" w:rsidRPr="00343128">
        <w:rPr>
          <w:rFonts w:ascii="Times New Roman" w:hAnsi="Times New Roman" w:cs="Times New Roman"/>
          <w:i/>
          <w:sz w:val="24"/>
          <w:szCs w:val="24"/>
        </w:rPr>
        <w:t>shinsai</w:t>
      </w:r>
      <w:proofErr w:type="spellEnd"/>
      <w:r w:rsidR="00343128">
        <w:rPr>
          <w:rFonts w:ascii="Times New Roman" w:hAnsi="Times New Roman" w:cs="Times New Roman"/>
          <w:sz w:val="24"/>
          <w:szCs w:val="24"/>
        </w:rPr>
        <w:t xml:space="preserve"> (grand désastre sismique de du Japon de l’est) </w:t>
      </w:r>
      <w:r w:rsidRPr="006673CD">
        <w:rPr>
          <w:rFonts w:ascii="Times New Roman" w:hAnsi="Times New Roman" w:cs="Times New Roman"/>
          <w:sz w:val="24"/>
          <w:szCs w:val="24"/>
        </w:rPr>
        <w:t xml:space="preserve">est bousculé dans le fonctionnement de sa société, dans la façon dont </w:t>
      </w:r>
      <w:r>
        <w:rPr>
          <w:rFonts w:ascii="Times New Roman" w:hAnsi="Times New Roman" w:cs="Times New Roman"/>
          <w:sz w:val="24"/>
          <w:szCs w:val="24"/>
        </w:rPr>
        <w:t xml:space="preserve">son organisation </w:t>
      </w:r>
      <w:r w:rsidRPr="006673CD">
        <w:rPr>
          <w:rFonts w:ascii="Times New Roman" w:hAnsi="Times New Roman" w:cs="Times New Roman"/>
          <w:sz w:val="24"/>
          <w:szCs w:val="24"/>
        </w:rPr>
        <w:t>est or</w:t>
      </w:r>
      <w:r>
        <w:rPr>
          <w:rFonts w:ascii="Times New Roman" w:hAnsi="Times New Roman" w:cs="Times New Roman"/>
          <w:sz w:val="24"/>
          <w:szCs w:val="24"/>
        </w:rPr>
        <w:t>ient</w:t>
      </w:r>
      <w:r w:rsidRPr="006673CD">
        <w:rPr>
          <w:rFonts w:ascii="Times New Roman" w:hAnsi="Times New Roman" w:cs="Times New Roman"/>
          <w:sz w:val="24"/>
          <w:szCs w:val="24"/>
        </w:rPr>
        <w:t xml:space="preserve">ée. </w:t>
      </w:r>
      <w:r>
        <w:rPr>
          <w:rFonts w:ascii="Times New Roman" w:hAnsi="Times New Roman" w:cs="Times New Roman"/>
          <w:sz w:val="24"/>
          <w:szCs w:val="24"/>
        </w:rPr>
        <w:t>Cette manière de s’</w:t>
      </w:r>
      <w:r w:rsidRPr="006673CD">
        <w:rPr>
          <w:rFonts w:ascii="Times New Roman" w:hAnsi="Times New Roman" w:cs="Times New Roman"/>
          <w:sz w:val="24"/>
          <w:szCs w:val="24"/>
        </w:rPr>
        <w:t>organis</w:t>
      </w:r>
      <w:r>
        <w:rPr>
          <w:rFonts w:ascii="Times New Roman" w:hAnsi="Times New Roman" w:cs="Times New Roman"/>
          <w:sz w:val="24"/>
          <w:szCs w:val="24"/>
        </w:rPr>
        <w:t>er n’est pas propre au Japon, c’est une orientation prise depuis environ le milieu du 20</w:t>
      </w:r>
      <w:r w:rsidRPr="006673CD">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sous l’influence des Etats-Unis puis des pays européens. Cette orientation semblait remarquablement bénéfique mais elle est devenue extrêmement dangereuse sans qu’il y en ait eu une prise de conscience suffisante pour qu’on s’en éloigne et que l’on en tire les leçons pour mettre en place une transition vers autre chose. Le choc de Fukushima rend peut-être cela plus possible au Japon qu’ailleurs dans le monde où cependant la nécessité est aussi grande.</w:t>
      </w:r>
    </w:p>
    <w:bookmarkEnd w:id="2"/>
    <w:bookmarkEnd w:id="3"/>
    <w:p w:rsidR="00995461" w:rsidRDefault="00995461" w:rsidP="00995461">
      <w:pPr>
        <w:adjustRightInd w:val="0"/>
        <w:snapToGrid w:val="0"/>
        <w:spacing w:after="0" w:line="240" w:lineRule="auto"/>
        <w:rPr>
          <w:rFonts w:ascii="Times New Roman" w:hAnsi="Times New Roman" w:cs="Times New Roman"/>
          <w:sz w:val="24"/>
          <w:szCs w:val="24"/>
        </w:rPr>
      </w:pPr>
    </w:p>
    <w:p w:rsidR="001F4221" w:rsidRDefault="001F4221" w:rsidP="00995461">
      <w:pPr>
        <w:adjustRightInd w:val="0"/>
        <w:snapToGrid w:val="0"/>
        <w:spacing w:after="0" w:line="240" w:lineRule="auto"/>
        <w:rPr>
          <w:rFonts w:ascii="Times New Roman" w:hAnsi="Times New Roman" w:cs="Times New Roman"/>
          <w:sz w:val="24"/>
          <w:szCs w:val="24"/>
        </w:rPr>
      </w:pPr>
    </w:p>
    <w:p w:rsidR="00BB3A5B" w:rsidRPr="00E4187A" w:rsidRDefault="00BB3A5B" w:rsidP="00995461">
      <w:pPr>
        <w:adjustRightInd w:val="0"/>
        <w:snapToGrid w:val="0"/>
        <w:spacing w:after="0" w:line="240" w:lineRule="auto"/>
        <w:rPr>
          <w:rFonts w:ascii="Times New Roman" w:hAnsi="Times New Roman" w:cs="Times New Roman"/>
          <w:sz w:val="24"/>
          <w:szCs w:val="24"/>
        </w:rPr>
      </w:pPr>
      <w:r w:rsidRPr="00E4187A">
        <w:rPr>
          <w:rFonts w:ascii="Times New Roman" w:hAnsi="Times New Roman" w:cs="Times New Roman"/>
          <w:sz w:val="24"/>
          <w:szCs w:val="24"/>
        </w:rPr>
        <w:t xml:space="preserve">I- Quitter des tendances </w:t>
      </w:r>
      <w:r w:rsidR="006932EE">
        <w:rPr>
          <w:rFonts w:ascii="Times New Roman" w:hAnsi="Times New Roman" w:cs="Times New Roman"/>
          <w:sz w:val="24"/>
          <w:szCs w:val="24"/>
        </w:rPr>
        <w:t>longues à l’origine du désastre</w:t>
      </w:r>
    </w:p>
    <w:p w:rsidR="00995461" w:rsidRDefault="00995461" w:rsidP="00995461">
      <w:pPr>
        <w:spacing w:line="240" w:lineRule="auto"/>
        <w:rPr>
          <w:rFonts w:ascii="Times New Roman" w:hAnsi="Times New Roman" w:cs="Times New Roman"/>
          <w:sz w:val="24"/>
          <w:szCs w:val="24"/>
        </w:rPr>
      </w:pPr>
    </w:p>
    <w:p w:rsidR="005722E8" w:rsidRDefault="005722E8" w:rsidP="00995461">
      <w:pPr>
        <w:spacing w:line="240" w:lineRule="auto"/>
        <w:rPr>
          <w:rFonts w:ascii="Times New Roman" w:hAnsi="Times New Roman" w:cs="Times New Roman"/>
          <w:sz w:val="24"/>
          <w:szCs w:val="24"/>
        </w:rPr>
      </w:pPr>
      <w:r>
        <w:rPr>
          <w:rFonts w:ascii="Times New Roman" w:hAnsi="Times New Roman" w:cs="Times New Roman"/>
          <w:sz w:val="24"/>
          <w:szCs w:val="24"/>
        </w:rPr>
        <w:t>Fukushima aurait pu ne pas avoir lieu, mais il fait partie des types d’accidents que les évolutions décidées depuis très longtemps et qui paraissent comme des tendances, ne peuvent que faire advenir, sous une forme ou sous une autre.</w:t>
      </w:r>
      <w:r w:rsidR="00997892">
        <w:rPr>
          <w:rFonts w:ascii="Times New Roman" w:hAnsi="Times New Roman" w:cs="Times New Roman"/>
          <w:sz w:val="24"/>
          <w:szCs w:val="24"/>
        </w:rPr>
        <w:t xml:space="preserve"> Ces évolutions ont fait illusion, mais il faut dire adieu à celle de la société de la croissance heureuse qui a été vécue quelque temps mais qui a cédé la place à une société de marché bloquée et alors que plane</w:t>
      </w:r>
      <w:r w:rsidR="00045B14">
        <w:rPr>
          <w:rFonts w:ascii="Times New Roman" w:hAnsi="Times New Roman" w:cs="Times New Roman"/>
          <w:sz w:val="24"/>
          <w:szCs w:val="24"/>
        </w:rPr>
        <w:t>nt</w:t>
      </w:r>
      <w:r w:rsidR="00997892">
        <w:rPr>
          <w:rFonts w:ascii="Times New Roman" w:hAnsi="Times New Roman" w:cs="Times New Roman"/>
          <w:sz w:val="24"/>
          <w:szCs w:val="24"/>
        </w:rPr>
        <w:t xml:space="preserve"> maintenant des  menaces de disparition de la société.</w:t>
      </w:r>
    </w:p>
    <w:p w:rsidR="00B3677E" w:rsidRDefault="00B3677E"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4187A">
        <w:rPr>
          <w:rFonts w:ascii="Times New Roman" w:hAnsi="Times New Roman" w:cs="Times New Roman"/>
          <w:sz w:val="24"/>
          <w:szCs w:val="24"/>
        </w:rPr>
        <w:t>Adieu à</w:t>
      </w:r>
      <w:r>
        <w:rPr>
          <w:rFonts w:ascii="Times New Roman" w:hAnsi="Times New Roman" w:cs="Times New Roman"/>
          <w:sz w:val="24"/>
          <w:szCs w:val="24"/>
        </w:rPr>
        <w:t xml:space="preserve"> </w:t>
      </w:r>
      <w:r w:rsidR="00E4187A">
        <w:rPr>
          <w:rFonts w:ascii="Times New Roman" w:hAnsi="Times New Roman" w:cs="Times New Roman"/>
          <w:sz w:val="24"/>
          <w:szCs w:val="24"/>
        </w:rPr>
        <w:t xml:space="preserve"> l’illusion de </w:t>
      </w:r>
      <w:r>
        <w:rPr>
          <w:rFonts w:ascii="Times New Roman" w:hAnsi="Times New Roman" w:cs="Times New Roman"/>
          <w:sz w:val="24"/>
          <w:szCs w:val="24"/>
        </w:rPr>
        <w:t>la société de la croissance heureuse.</w:t>
      </w:r>
    </w:p>
    <w:p w:rsidR="00451632" w:rsidRDefault="00E4187A" w:rsidP="00995461">
      <w:pPr>
        <w:spacing w:line="240" w:lineRule="auto"/>
        <w:rPr>
          <w:rFonts w:ascii="Times New Roman" w:hAnsi="Times New Roman" w:cs="Times New Roman"/>
          <w:sz w:val="24"/>
          <w:szCs w:val="24"/>
        </w:rPr>
      </w:pPr>
      <w:r>
        <w:rPr>
          <w:rFonts w:ascii="Times New Roman" w:hAnsi="Times New Roman" w:cs="Times New Roman"/>
          <w:sz w:val="24"/>
          <w:szCs w:val="24"/>
        </w:rPr>
        <w:t>L’</w:t>
      </w:r>
      <w:r w:rsidR="00451632">
        <w:rPr>
          <w:rFonts w:ascii="Times New Roman" w:hAnsi="Times New Roman" w:cs="Times New Roman"/>
          <w:sz w:val="24"/>
          <w:szCs w:val="24"/>
        </w:rPr>
        <w:t>orientation</w:t>
      </w:r>
      <w:r w:rsidR="00B3677E">
        <w:rPr>
          <w:rFonts w:ascii="Times New Roman" w:hAnsi="Times New Roman" w:cs="Times New Roman"/>
          <w:sz w:val="24"/>
          <w:szCs w:val="24"/>
        </w:rPr>
        <w:t xml:space="preserve"> </w:t>
      </w:r>
      <w:r>
        <w:rPr>
          <w:rFonts w:ascii="Times New Roman" w:hAnsi="Times New Roman" w:cs="Times New Roman"/>
          <w:sz w:val="24"/>
          <w:szCs w:val="24"/>
        </w:rPr>
        <w:t>qui fut bénéfique aux</w:t>
      </w:r>
      <w:r w:rsidR="00B3677E">
        <w:rPr>
          <w:rFonts w:ascii="Times New Roman" w:hAnsi="Times New Roman" w:cs="Times New Roman"/>
          <w:sz w:val="24"/>
          <w:szCs w:val="24"/>
        </w:rPr>
        <w:t xml:space="preserve"> sociétés</w:t>
      </w:r>
      <w:r>
        <w:rPr>
          <w:rFonts w:ascii="Times New Roman" w:hAnsi="Times New Roman" w:cs="Times New Roman"/>
          <w:sz w:val="24"/>
          <w:szCs w:val="24"/>
        </w:rPr>
        <w:t xml:space="preserve"> et qui devint</w:t>
      </w:r>
      <w:r w:rsidR="00451632">
        <w:rPr>
          <w:rFonts w:ascii="Times New Roman" w:hAnsi="Times New Roman" w:cs="Times New Roman"/>
          <w:sz w:val="24"/>
          <w:szCs w:val="24"/>
        </w:rPr>
        <w:t xml:space="preserve"> dominante, </w:t>
      </w:r>
      <w:r w:rsidR="00B3677E">
        <w:rPr>
          <w:rFonts w:ascii="Times New Roman" w:hAnsi="Times New Roman" w:cs="Times New Roman"/>
          <w:sz w:val="24"/>
          <w:szCs w:val="24"/>
        </w:rPr>
        <w:t>tir</w:t>
      </w:r>
      <w:r>
        <w:rPr>
          <w:rFonts w:ascii="Times New Roman" w:hAnsi="Times New Roman" w:cs="Times New Roman"/>
          <w:sz w:val="24"/>
          <w:szCs w:val="24"/>
        </w:rPr>
        <w:t>ait</w:t>
      </w:r>
      <w:r w:rsidR="00B3677E">
        <w:rPr>
          <w:rFonts w:ascii="Times New Roman" w:hAnsi="Times New Roman" w:cs="Times New Roman"/>
          <w:sz w:val="24"/>
          <w:szCs w:val="24"/>
        </w:rPr>
        <w:t xml:space="preserve"> son origine d’une transformation des modalités</w:t>
      </w:r>
      <w:r w:rsidR="00451632">
        <w:rPr>
          <w:rFonts w:ascii="Times New Roman" w:hAnsi="Times New Roman" w:cs="Times New Roman"/>
          <w:sz w:val="24"/>
          <w:szCs w:val="24"/>
        </w:rPr>
        <w:t xml:space="preserve"> qui </w:t>
      </w:r>
      <w:r>
        <w:rPr>
          <w:rFonts w:ascii="Times New Roman" w:hAnsi="Times New Roman" w:cs="Times New Roman"/>
          <w:sz w:val="24"/>
          <w:szCs w:val="24"/>
        </w:rPr>
        <w:t xml:space="preserve">avaient </w:t>
      </w:r>
      <w:r w:rsidR="00451632">
        <w:rPr>
          <w:rFonts w:ascii="Times New Roman" w:hAnsi="Times New Roman" w:cs="Times New Roman"/>
          <w:sz w:val="24"/>
          <w:szCs w:val="24"/>
        </w:rPr>
        <w:t>préval</w:t>
      </w:r>
      <w:r>
        <w:rPr>
          <w:rFonts w:ascii="Times New Roman" w:hAnsi="Times New Roman" w:cs="Times New Roman"/>
          <w:sz w:val="24"/>
          <w:szCs w:val="24"/>
        </w:rPr>
        <w:t>u</w:t>
      </w:r>
      <w:r w:rsidR="00451632">
        <w:rPr>
          <w:rFonts w:ascii="Times New Roman" w:hAnsi="Times New Roman" w:cs="Times New Roman"/>
          <w:sz w:val="24"/>
          <w:szCs w:val="24"/>
        </w:rPr>
        <w:t xml:space="preserve"> auparavant. </w:t>
      </w:r>
      <w:r w:rsidR="00211869">
        <w:rPr>
          <w:rFonts w:ascii="Times New Roman" w:hAnsi="Times New Roman" w:cs="Times New Roman"/>
          <w:sz w:val="24"/>
          <w:szCs w:val="24"/>
        </w:rPr>
        <w:t>Rappelons l</w:t>
      </w:r>
      <w:r w:rsidR="00A93D02">
        <w:rPr>
          <w:rFonts w:ascii="Times New Roman" w:hAnsi="Times New Roman" w:cs="Times New Roman"/>
          <w:sz w:val="24"/>
          <w:szCs w:val="24"/>
        </w:rPr>
        <w:t xml:space="preserve">es deux principales formes </w:t>
      </w:r>
      <w:r>
        <w:rPr>
          <w:rFonts w:ascii="Times New Roman" w:hAnsi="Times New Roman" w:cs="Times New Roman"/>
          <w:sz w:val="24"/>
          <w:szCs w:val="24"/>
        </w:rPr>
        <w:t>antérieures</w:t>
      </w:r>
      <w:r w:rsidR="00211869">
        <w:rPr>
          <w:rFonts w:ascii="Times New Roman" w:hAnsi="Times New Roman" w:cs="Times New Roman"/>
          <w:sz w:val="24"/>
          <w:szCs w:val="24"/>
        </w:rPr>
        <w:t xml:space="preserve"> </w:t>
      </w:r>
      <w:r w:rsidR="00A93D02">
        <w:rPr>
          <w:rFonts w:ascii="Times New Roman" w:hAnsi="Times New Roman" w:cs="Times New Roman"/>
          <w:sz w:val="24"/>
          <w:szCs w:val="24"/>
        </w:rPr>
        <w:t xml:space="preserve">qui se sont </w:t>
      </w:r>
      <w:r w:rsidR="007A4C52">
        <w:rPr>
          <w:rFonts w:ascii="Times New Roman" w:hAnsi="Times New Roman" w:cs="Times New Roman"/>
          <w:sz w:val="24"/>
          <w:szCs w:val="24"/>
        </w:rPr>
        <w:t>succédé</w:t>
      </w:r>
      <w:r w:rsidR="00B3677E">
        <w:rPr>
          <w:rFonts w:ascii="Times New Roman" w:hAnsi="Times New Roman" w:cs="Times New Roman"/>
          <w:sz w:val="24"/>
          <w:szCs w:val="24"/>
        </w:rPr>
        <w:t>es</w:t>
      </w:r>
      <w:r w:rsidR="006E61F6">
        <w:rPr>
          <w:rFonts w:ascii="Times New Roman" w:hAnsi="Times New Roman" w:cs="Times New Roman"/>
          <w:sz w:val="24"/>
          <w:szCs w:val="24"/>
        </w:rPr>
        <w:t xml:space="preserve"> et comment on s’est dirigé </w:t>
      </w:r>
      <w:r>
        <w:rPr>
          <w:rFonts w:ascii="Times New Roman" w:hAnsi="Times New Roman" w:cs="Times New Roman"/>
          <w:sz w:val="24"/>
          <w:szCs w:val="24"/>
        </w:rPr>
        <w:t>ensuite vers une</w:t>
      </w:r>
      <w:r w:rsidR="006E61F6">
        <w:rPr>
          <w:rFonts w:ascii="Times New Roman" w:hAnsi="Times New Roman" w:cs="Times New Roman"/>
          <w:sz w:val="24"/>
          <w:szCs w:val="24"/>
        </w:rPr>
        <w:t xml:space="preserve"> forme dominante </w:t>
      </w:r>
      <w:r>
        <w:rPr>
          <w:rFonts w:ascii="Times New Roman" w:hAnsi="Times New Roman" w:cs="Times New Roman"/>
          <w:sz w:val="24"/>
          <w:szCs w:val="24"/>
        </w:rPr>
        <w:t>qui ne peut plus durer et qui a donc été une illusion, un mirage</w:t>
      </w:r>
      <w:r w:rsidR="00A93D02">
        <w:rPr>
          <w:rFonts w:ascii="Times New Roman" w:hAnsi="Times New Roman" w:cs="Times New Roman"/>
          <w:sz w:val="24"/>
          <w:szCs w:val="24"/>
        </w:rPr>
        <w:t>.</w:t>
      </w:r>
    </w:p>
    <w:p w:rsidR="00BB3A5B" w:rsidRDefault="00BB3A5B" w:rsidP="00995461">
      <w:pPr>
        <w:adjustRightInd w:val="0"/>
        <w:snapToGrid w:val="0"/>
        <w:spacing w:after="0" w:line="240" w:lineRule="auto"/>
        <w:ind w:left="284"/>
        <w:rPr>
          <w:rFonts w:ascii="Times New Roman" w:hAnsi="Times New Roman" w:cs="Times New Roman"/>
          <w:sz w:val="24"/>
          <w:szCs w:val="24"/>
        </w:rPr>
      </w:pPr>
    </w:p>
    <w:p w:rsidR="00BB3A5B" w:rsidRDefault="00BB3A5B" w:rsidP="00995461">
      <w:pPr>
        <w:adjustRightInd w:val="0"/>
        <w:snapToGri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1- Des monarques autoritaires à la révolution du peuple français</w:t>
      </w:r>
    </w:p>
    <w:p w:rsidR="00995461" w:rsidRDefault="00995461" w:rsidP="00995461">
      <w:pPr>
        <w:spacing w:line="240" w:lineRule="auto"/>
        <w:rPr>
          <w:rFonts w:ascii="Times New Roman" w:hAnsi="Times New Roman" w:cs="Times New Roman"/>
          <w:sz w:val="24"/>
          <w:szCs w:val="24"/>
        </w:rPr>
      </w:pPr>
    </w:p>
    <w:p w:rsidR="00451632" w:rsidRDefault="00045B14"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Pendant des siècles, </w:t>
      </w:r>
      <w:r w:rsidR="00451632">
        <w:rPr>
          <w:rFonts w:ascii="Times New Roman" w:hAnsi="Times New Roman" w:cs="Times New Roman"/>
          <w:sz w:val="24"/>
          <w:szCs w:val="24"/>
        </w:rPr>
        <w:t xml:space="preserve">la planète </w:t>
      </w:r>
      <w:r>
        <w:rPr>
          <w:rFonts w:ascii="Times New Roman" w:hAnsi="Times New Roman" w:cs="Times New Roman"/>
          <w:sz w:val="24"/>
          <w:szCs w:val="24"/>
        </w:rPr>
        <w:t>était divisée en</w:t>
      </w:r>
      <w:r w:rsidR="00451632">
        <w:rPr>
          <w:rFonts w:ascii="Times New Roman" w:hAnsi="Times New Roman" w:cs="Times New Roman"/>
          <w:sz w:val="24"/>
          <w:szCs w:val="24"/>
        </w:rPr>
        <w:t xml:space="preserve"> territoires</w:t>
      </w:r>
      <w:r w:rsidR="00A93D02">
        <w:rPr>
          <w:rFonts w:ascii="Times New Roman" w:hAnsi="Times New Roman" w:cs="Times New Roman"/>
          <w:sz w:val="24"/>
          <w:szCs w:val="24"/>
        </w:rPr>
        <w:t xml:space="preserve"> </w:t>
      </w:r>
      <w:r w:rsidR="00AD10F8">
        <w:rPr>
          <w:rFonts w:ascii="Times New Roman" w:hAnsi="Times New Roman" w:cs="Times New Roman"/>
          <w:sz w:val="24"/>
          <w:szCs w:val="24"/>
        </w:rPr>
        <w:t xml:space="preserve">souvent </w:t>
      </w:r>
      <w:r w:rsidR="00A93D02">
        <w:rPr>
          <w:rFonts w:ascii="Times New Roman" w:hAnsi="Times New Roman" w:cs="Times New Roman"/>
          <w:sz w:val="24"/>
          <w:szCs w:val="24"/>
        </w:rPr>
        <w:t xml:space="preserve">regroupés en Empires, gouvernés </w:t>
      </w:r>
      <w:r w:rsidR="00451632">
        <w:rPr>
          <w:rFonts w:ascii="Times New Roman" w:hAnsi="Times New Roman" w:cs="Times New Roman"/>
          <w:sz w:val="24"/>
          <w:szCs w:val="24"/>
        </w:rPr>
        <w:t xml:space="preserve">par </w:t>
      </w:r>
      <w:r w:rsidR="00AD10F8">
        <w:rPr>
          <w:rFonts w:ascii="Times New Roman" w:hAnsi="Times New Roman" w:cs="Times New Roman"/>
          <w:sz w:val="24"/>
          <w:szCs w:val="24"/>
        </w:rPr>
        <w:t xml:space="preserve">des </w:t>
      </w:r>
      <w:r w:rsidR="00451632">
        <w:rPr>
          <w:rFonts w:ascii="Times New Roman" w:hAnsi="Times New Roman" w:cs="Times New Roman"/>
          <w:sz w:val="24"/>
          <w:szCs w:val="24"/>
        </w:rPr>
        <w:t>élite</w:t>
      </w:r>
      <w:r w:rsidR="00AD10F8">
        <w:rPr>
          <w:rFonts w:ascii="Times New Roman" w:hAnsi="Times New Roman" w:cs="Times New Roman"/>
          <w:sz w:val="24"/>
          <w:szCs w:val="24"/>
        </w:rPr>
        <w:t>s</w:t>
      </w:r>
      <w:r w:rsidR="00451632">
        <w:rPr>
          <w:rFonts w:ascii="Times New Roman" w:hAnsi="Times New Roman" w:cs="Times New Roman"/>
          <w:sz w:val="24"/>
          <w:szCs w:val="24"/>
        </w:rPr>
        <w:t xml:space="preserve"> aristocratique</w:t>
      </w:r>
      <w:r w:rsidR="00AD10F8">
        <w:rPr>
          <w:rFonts w:ascii="Times New Roman" w:hAnsi="Times New Roman" w:cs="Times New Roman"/>
          <w:sz w:val="24"/>
          <w:szCs w:val="24"/>
        </w:rPr>
        <w:t>s</w:t>
      </w:r>
      <w:r w:rsidR="00451632">
        <w:rPr>
          <w:rFonts w:ascii="Times New Roman" w:hAnsi="Times New Roman" w:cs="Times New Roman"/>
          <w:sz w:val="24"/>
          <w:szCs w:val="24"/>
        </w:rPr>
        <w:t>, intellectuelle</w:t>
      </w:r>
      <w:r w:rsidR="00AD10F8">
        <w:rPr>
          <w:rFonts w:ascii="Times New Roman" w:hAnsi="Times New Roman" w:cs="Times New Roman"/>
          <w:sz w:val="24"/>
          <w:szCs w:val="24"/>
        </w:rPr>
        <w:t>s</w:t>
      </w:r>
      <w:r w:rsidR="00451632">
        <w:rPr>
          <w:rFonts w:ascii="Times New Roman" w:hAnsi="Times New Roman" w:cs="Times New Roman"/>
          <w:sz w:val="24"/>
          <w:szCs w:val="24"/>
        </w:rPr>
        <w:t xml:space="preserve"> ou guerrière</w:t>
      </w:r>
      <w:r w:rsidR="00AD10F8">
        <w:rPr>
          <w:rFonts w:ascii="Times New Roman" w:hAnsi="Times New Roman" w:cs="Times New Roman"/>
          <w:sz w:val="24"/>
          <w:szCs w:val="24"/>
        </w:rPr>
        <w:t>s</w:t>
      </w:r>
      <w:r w:rsidR="00451632">
        <w:rPr>
          <w:rFonts w:ascii="Times New Roman" w:hAnsi="Times New Roman" w:cs="Times New Roman"/>
          <w:sz w:val="24"/>
          <w:szCs w:val="24"/>
        </w:rPr>
        <w:t xml:space="preserve"> ou les 3 à la fois, au </w:t>
      </w:r>
      <w:r w:rsidR="00AD26D8">
        <w:rPr>
          <w:rFonts w:ascii="Times New Roman" w:hAnsi="Times New Roman" w:cs="Times New Roman"/>
          <w:sz w:val="24"/>
          <w:szCs w:val="24"/>
        </w:rPr>
        <w:t>statut lié pour l</w:t>
      </w:r>
      <w:r w:rsidR="00A93D02">
        <w:rPr>
          <w:rFonts w:ascii="Times New Roman" w:hAnsi="Times New Roman" w:cs="Times New Roman"/>
          <w:sz w:val="24"/>
          <w:szCs w:val="24"/>
        </w:rPr>
        <w:t>’essentiel à la</w:t>
      </w:r>
      <w:r w:rsidR="00AD26D8">
        <w:rPr>
          <w:rFonts w:ascii="Times New Roman" w:hAnsi="Times New Roman" w:cs="Times New Roman"/>
          <w:sz w:val="24"/>
          <w:szCs w:val="24"/>
        </w:rPr>
        <w:t xml:space="preserve"> naissance, et </w:t>
      </w:r>
      <w:r w:rsidR="00A93D02">
        <w:rPr>
          <w:rFonts w:ascii="Times New Roman" w:hAnsi="Times New Roman" w:cs="Times New Roman"/>
          <w:sz w:val="24"/>
          <w:szCs w:val="24"/>
        </w:rPr>
        <w:t xml:space="preserve">agissant </w:t>
      </w:r>
      <w:r w:rsidR="00AD26D8">
        <w:rPr>
          <w:rFonts w:ascii="Times New Roman" w:hAnsi="Times New Roman" w:cs="Times New Roman"/>
          <w:sz w:val="24"/>
          <w:szCs w:val="24"/>
        </w:rPr>
        <w:t xml:space="preserve">au </w:t>
      </w:r>
      <w:r w:rsidR="00451632">
        <w:rPr>
          <w:rFonts w:ascii="Times New Roman" w:hAnsi="Times New Roman" w:cs="Times New Roman"/>
          <w:sz w:val="24"/>
          <w:szCs w:val="24"/>
        </w:rPr>
        <w:t>service d’</w:t>
      </w:r>
      <w:r w:rsidR="00451632" w:rsidRPr="00BE0F4D">
        <w:rPr>
          <w:rFonts w:ascii="Times New Roman" w:hAnsi="Times New Roman" w:cs="Times New Roman"/>
          <w:b/>
          <w:sz w:val="24"/>
          <w:szCs w:val="24"/>
        </w:rPr>
        <w:t>un monarque</w:t>
      </w:r>
      <w:r w:rsidR="00BE0F4D">
        <w:rPr>
          <w:rFonts w:ascii="Times New Roman" w:hAnsi="Times New Roman" w:cs="Times New Roman"/>
          <w:b/>
          <w:sz w:val="24"/>
          <w:szCs w:val="24"/>
        </w:rPr>
        <w:t>, souverain</w:t>
      </w:r>
      <w:r w:rsidR="00BE0F4D" w:rsidRPr="00BE0F4D">
        <w:rPr>
          <w:rFonts w:ascii="Times New Roman" w:hAnsi="Times New Roman" w:cs="Times New Roman"/>
          <w:b/>
          <w:sz w:val="24"/>
          <w:szCs w:val="24"/>
        </w:rPr>
        <w:t xml:space="preserve"> autoritaire</w:t>
      </w:r>
      <w:r w:rsidR="00AD26D8">
        <w:rPr>
          <w:rFonts w:ascii="Times New Roman" w:hAnsi="Times New Roman" w:cs="Times New Roman"/>
          <w:sz w:val="24"/>
          <w:szCs w:val="24"/>
        </w:rPr>
        <w:t>. Celui-ci commandait le fonctionnement de</w:t>
      </w:r>
      <w:r w:rsidR="00451632">
        <w:rPr>
          <w:rFonts w:ascii="Times New Roman" w:hAnsi="Times New Roman" w:cs="Times New Roman"/>
          <w:sz w:val="24"/>
          <w:szCs w:val="24"/>
        </w:rPr>
        <w:t xml:space="preserve"> l’Etat </w:t>
      </w:r>
      <w:r w:rsidR="00AD26D8">
        <w:rPr>
          <w:rFonts w:ascii="Times New Roman" w:hAnsi="Times New Roman" w:cs="Times New Roman"/>
          <w:sz w:val="24"/>
          <w:szCs w:val="24"/>
        </w:rPr>
        <w:t>pour sa satisfaction et son ava</w:t>
      </w:r>
      <w:r w:rsidR="002C5D1E">
        <w:rPr>
          <w:rFonts w:ascii="Times New Roman" w:hAnsi="Times New Roman" w:cs="Times New Roman"/>
          <w:sz w:val="24"/>
          <w:szCs w:val="24"/>
        </w:rPr>
        <w:t>ntage personnels et considérai</w:t>
      </w:r>
      <w:r w:rsidR="00AD26D8">
        <w:rPr>
          <w:rFonts w:ascii="Times New Roman" w:hAnsi="Times New Roman" w:cs="Times New Roman"/>
          <w:sz w:val="24"/>
          <w:szCs w:val="24"/>
        </w:rPr>
        <w:t>t les habitants comme ses sujets, c’est-à-dire ses « </w:t>
      </w:r>
      <w:proofErr w:type="spellStart"/>
      <w:r w:rsidR="00AD26D8">
        <w:rPr>
          <w:rFonts w:ascii="Times New Roman" w:hAnsi="Times New Roman" w:cs="Times New Roman"/>
          <w:sz w:val="24"/>
          <w:szCs w:val="24"/>
        </w:rPr>
        <w:t>assujetis</w:t>
      </w:r>
      <w:proofErr w:type="spellEnd"/>
      <w:r w:rsidR="00AD26D8">
        <w:rPr>
          <w:rFonts w:ascii="Times New Roman" w:hAnsi="Times New Roman" w:cs="Times New Roman"/>
          <w:sz w:val="24"/>
          <w:szCs w:val="24"/>
        </w:rPr>
        <w:t> »</w:t>
      </w:r>
      <w:r w:rsidR="00A93D02">
        <w:rPr>
          <w:rFonts w:ascii="Times New Roman" w:hAnsi="Times New Roman" w:cs="Times New Roman"/>
          <w:sz w:val="24"/>
          <w:szCs w:val="24"/>
        </w:rPr>
        <w:t> </w:t>
      </w:r>
      <w:r w:rsidR="00211869">
        <w:rPr>
          <w:rFonts w:ascii="Times New Roman" w:hAnsi="Times New Roman" w:cs="Times New Roman"/>
          <w:sz w:val="24"/>
          <w:szCs w:val="24"/>
        </w:rPr>
        <w:t>ses subordonnés</w:t>
      </w:r>
      <w:r w:rsidR="00A93D02">
        <w:rPr>
          <w:rFonts w:ascii="Times New Roman" w:hAnsi="Times New Roman" w:cs="Times New Roman"/>
          <w:sz w:val="24"/>
          <w:szCs w:val="24"/>
        </w:rPr>
        <w:t xml:space="preserve">; </w:t>
      </w:r>
      <w:r w:rsidR="00AD26D8">
        <w:rPr>
          <w:rFonts w:ascii="Times New Roman" w:hAnsi="Times New Roman" w:cs="Times New Roman"/>
          <w:sz w:val="24"/>
          <w:szCs w:val="24"/>
        </w:rPr>
        <w:t xml:space="preserve">il </w:t>
      </w:r>
      <w:r w:rsidR="00A93D02">
        <w:rPr>
          <w:rFonts w:ascii="Times New Roman" w:hAnsi="Times New Roman" w:cs="Times New Roman"/>
          <w:sz w:val="24"/>
          <w:szCs w:val="24"/>
        </w:rPr>
        <w:t xml:space="preserve">en </w:t>
      </w:r>
      <w:r w:rsidR="00AD26D8">
        <w:rPr>
          <w:rFonts w:ascii="Times New Roman" w:hAnsi="Times New Roman" w:cs="Times New Roman"/>
          <w:sz w:val="24"/>
          <w:szCs w:val="24"/>
        </w:rPr>
        <w:t xml:space="preserve">faisait </w:t>
      </w:r>
      <w:r w:rsidR="00A93D02">
        <w:rPr>
          <w:rFonts w:ascii="Times New Roman" w:hAnsi="Times New Roman" w:cs="Times New Roman"/>
          <w:sz w:val="24"/>
          <w:szCs w:val="24"/>
        </w:rPr>
        <w:t xml:space="preserve">donc </w:t>
      </w:r>
      <w:r w:rsidR="00AD26D8">
        <w:rPr>
          <w:rFonts w:ascii="Times New Roman" w:hAnsi="Times New Roman" w:cs="Times New Roman"/>
          <w:sz w:val="24"/>
          <w:szCs w:val="24"/>
        </w:rPr>
        <w:t>ce que bon lui semblait</w:t>
      </w:r>
      <w:r w:rsidR="00AD10F8">
        <w:rPr>
          <w:rFonts w:ascii="Times New Roman" w:hAnsi="Times New Roman" w:cs="Times New Roman"/>
          <w:sz w:val="24"/>
          <w:szCs w:val="24"/>
        </w:rPr>
        <w:t>,</w:t>
      </w:r>
      <w:r w:rsidR="00A93D02">
        <w:rPr>
          <w:rFonts w:ascii="Times New Roman" w:hAnsi="Times New Roman" w:cs="Times New Roman"/>
          <w:sz w:val="24"/>
          <w:szCs w:val="24"/>
        </w:rPr>
        <w:t xml:space="preserve"> appliquant pa</w:t>
      </w:r>
      <w:r w:rsidR="006E61F6">
        <w:rPr>
          <w:rFonts w:ascii="Times New Roman" w:hAnsi="Times New Roman" w:cs="Times New Roman"/>
          <w:sz w:val="24"/>
          <w:szCs w:val="24"/>
        </w:rPr>
        <w:t>rfois des lois con</w:t>
      </w:r>
      <w:r w:rsidR="00BE0F4D">
        <w:rPr>
          <w:rFonts w:ascii="Times New Roman" w:hAnsi="Times New Roman" w:cs="Times New Roman"/>
          <w:sz w:val="24"/>
          <w:szCs w:val="24"/>
        </w:rPr>
        <w:t>nues de tous</w:t>
      </w:r>
      <w:r w:rsidR="00AD10F8">
        <w:rPr>
          <w:rFonts w:ascii="Times New Roman" w:hAnsi="Times New Roman" w:cs="Times New Roman"/>
          <w:sz w:val="24"/>
          <w:szCs w:val="24"/>
        </w:rPr>
        <w:t>,</w:t>
      </w:r>
      <w:r w:rsidR="00BE0F4D">
        <w:rPr>
          <w:rFonts w:ascii="Times New Roman" w:hAnsi="Times New Roman" w:cs="Times New Roman"/>
          <w:sz w:val="24"/>
          <w:szCs w:val="24"/>
        </w:rPr>
        <w:t xml:space="preserve"> mais</w:t>
      </w:r>
      <w:r w:rsidR="00AD10F8">
        <w:rPr>
          <w:rFonts w:ascii="Times New Roman" w:hAnsi="Times New Roman" w:cs="Times New Roman"/>
          <w:sz w:val="24"/>
          <w:szCs w:val="24"/>
        </w:rPr>
        <w:t>,</w:t>
      </w:r>
      <w:r w:rsidR="00BE0F4D">
        <w:rPr>
          <w:rFonts w:ascii="Times New Roman" w:hAnsi="Times New Roman" w:cs="Times New Roman"/>
          <w:sz w:val="24"/>
          <w:szCs w:val="24"/>
        </w:rPr>
        <w:t xml:space="preserve"> le plus souve</w:t>
      </w:r>
      <w:r w:rsidR="006E61F6">
        <w:rPr>
          <w:rFonts w:ascii="Times New Roman" w:hAnsi="Times New Roman" w:cs="Times New Roman"/>
          <w:sz w:val="24"/>
          <w:szCs w:val="24"/>
        </w:rPr>
        <w:t>nt</w:t>
      </w:r>
      <w:r w:rsidR="00A93D02">
        <w:rPr>
          <w:rFonts w:ascii="Times New Roman" w:hAnsi="Times New Roman" w:cs="Times New Roman"/>
          <w:sz w:val="24"/>
          <w:szCs w:val="24"/>
        </w:rPr>
        <w:t xml:space="preserve"> usant de mesures arbitraires</w:t>
      </w:r>
      <w:r w:rsidR="00AD26D8">
        <w:rPr>
          <w:rFonts w:ascii="Times New Roman" w:hAnsi="Times New Roman" w:cs="Times New Roman"/>
          <w:sz w:val="24"/>
          <w:szCs w:val="24"/>
        </w:rPr>
        <w:t>. Il s’appuyait toujours sur une liaison particulière avec les puissances invisibles du surnaturel sous différentes formes dites religieuses ou non</w:t>
      </w:r>
      <w:r w:rsidR="00A93D02">
        <w:rPr>
          <w:rFonts w:ascii="Times New Roman" w:hAnsi="Times New Roman" w:cs="Times New Roman"/>
          <w:sz w:val="24"/>
          <w:szCs w:val="24"/>
        </w:rPr>
        <w:t xml:space="preserve"> pour justifier et imposer </w:t>
      </w:r>
      <w:r w:rsidR="006E61F6">
        <w:rPr>
          <w:rFonts w:ascii="Times New Roman" w:hAnsi="Times New Roman" w:cs="Times New Roman"/>
          <w:sz w:val="24"/>
          <w:szCs w:val="24"/>
        </w:rPr>
        <w:t xml:space="preserve">par la crainte </w:t>
      </w:r>
      <w:r w:rsidR="00A93D02">
        <w:rPr>
          <w:rFonts w:ascii="Times New Roman" w:hAnsi="Times New Roman" w:cs="Times New Roman"/>
          <w:sz w:val="24"/>
          <w:szCs w:val="24"/>
        </w:rPr>
        <w:t xml:space="preserve">son pouvoir qui avait </w:t>
      </w:r>
      <w:r w:rsidR="001C60DF">
        <w:rPr>
          <w:rFonts w:ascii="Times New Roman" w:hAnsi="Times New Roman" w:cs="Times New Roman"/>
          <w:sz w:val="24"/>
          <w:szCs w:val="24"/>
        </w:rPr>
        <w:t xml:space="preserve">cependant </w:t>
      </w:r>
      <w:r w:rsidR="00A93D02">
        <w:rPr>
          <w:rFonts w:ascii="Times New Roman" w:hAnsi="Times New Roman" w:cs="Times New Roman"/>
          <w:sz w:val="24"/>
          <w:szCs w:val="24"/>
        </w:rPr>
        <w:t>recours également à la force</w:t>
      </w:r>
      <w:r w:rsidR="00AD26D8">
        <w:rPr>
          <w:rFonts w:ascii="Times New Roman" w:hAnsi="Times New Roman" w:cs="Times New Roman"/>
          <w:sz w:val="24"/>
          <w:szCs w:val="24"/>
        </w:rPr>
        <w:t>.</w:t>
      </w:r>
    </w:p>
    <w:p w:rsidR="006E61F6" w:rsidRDefault="00AD26D8" w:rsidP="00995461">
      <w:pPr>
        <w:spacing w:line="240" w:lineRule="auto"/>
        <w:rPr>
          <w:rFonts w:ascii="Times New Roman" w:hAnsi="Times New Roman" w:cs="Times New Roman"/>
          <w:sz w:val="24"/>
          <w:szCs w:val="24"/>
        </w:rPr>
      </w:pPr>
      <w:r>
        <w:rPr>
          <w:rFonts w:ascii="Times New Roman" w:hAnsi="Times New Roman" w:cs="Times New Roman"/>
          <w:sz w:val="24"/>
          <w:szCs w:val="24"/>
        </w:rPr>
        <w:t>L’Europe des lumières du 18</w:t>
      </w:r>
      <w:r w:rsidRPr="00AD26D8">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a provoqué une remise en cause intellectuelle </w:t>
      </w:r>
      <w:r w:rsidR="00AD10F8">
        <w:rPr>
          <w:rFonts w:ascii="Times New Roman" w:hAnsi="Times New Roman" w:cs="Times New Roman"/>
          <w:sz w:val="24"/>
          <w:szCs w:val="24"/>
        </w:rPr>
        <w:t xml:space="preserve">et qui s’est voulue universelle </w:t>
      </w:r>
      <w:r>
        <w:rPr>
          <w:rFonts w:ascii="Times New Roman" w:hAnsi="Times New Roman" w:cs="Times New Roman"/>
          <w:sz w:val="24"/>
          <w:szCs w:val="24"/>
        </w:rPr>
        <w:t xml:space="preserve">de cette orientation. Cette remise en cause a trouvé un écho auprès des mécontentements populaires </w:t>
      </w:r>
      <w:r w:rsidR="00AD10F8">
        <w:rPr>
          <w:rFonts w:ascii="Times New Roman" w:hAnsi="Times New Roman" w:cs="Times New Roman"/>
          <w:sz w:val="24"/>
          <w:szCs w:val="24"/>
        </w:rPr>
        <w:t xml:space="preserve">vis-à-vis </w:t>
      </w:r>
      <w:r>
        <w:rPr>
          <w:rFonts w:ascii="Times New Roman" w:hAnsi="Times New Roman" w:cs="Times New Roman"/>
          <w:sz w:val="24"/>
          <w:szCs w:val="24"/>
        </w:rPr>
        <w:t>de la façon dont les monarques traitaient leurs sujets</w:t>
      </w:r>
      <w:r w:rsidR="00A93D02">
        <w:rPr>
          <w:rFonts w:ascii="Times New Roman" w:hAnsi="Times New Roman" w:cs="Times New Roman"/>
          <w:sz w:val="24"/>
          <w:szCs w:val="24"/>
        </w:rPr>
        <w:t> ;</w:t>
      </w:r>
      <w:r>
        <w:rPr>
          <w:rFonts w:ascii="Times New Roman" w:hAnsi="Times New Roman" w:cs="Times New Roman"/>
          <w:sz w:val="24"/>
          <w:szCs w:val="24"/>
        </w:rPr>
        <w:t xml:space="preserve"> </w:t>
      </w:r>
      <w:r w:rsidRPr="004D37EC">
        <w:rPr>
          <w:rFonts w:ascii="Times New Roman" w:hAnsi="Times New Roman" w:cs="Times New Roman"/>
          <w:b/>
          <w:sz w:val="24"/>
          <w:szCs w:val="24"/>
        </w:rPr>
        <w:t xml:space="preserve">la </w:t>
      </w:r>
      <w:r w:rsidR="00A93D02" w:rsidRPr="004D37EC">
        <w:rPr>
          <w:rFonts w:ascii="Times New Roman" w:hAnsi="Times New Roman" w:cs="Times New Roman"/>
          <w:b/>
          <w:sz w:val="24"/>
          <w:szCs w:val="24"/>
        </w:rPr>
        <w:t>révolution française de 1789</w:t>
      </w:r>
      <w:r w:rsidR="00A93D02">
        <w:rPr>
          <w:rFonts w:ascii="Times New Roman" w:hAnsi="Times New Roman" w:cs="Times New Roman"/>
          <w:sz w:val="24"/>
          <w:szCs w:val="24"/>
        </w:rPr>
        <w:t xml:space="preserve"> renversant la royauté</w:t>
      </w:r>
      <w:r>
        <w:rPr>
          <w:rFonts w:ascii="Times New Roman" w:hAnsi="Times New Roman" w:cs="Times New Roman"/>
          <w:sz w:val="24"/>
          <w:szCs w:val="24"/>
        </w:rPr>
        <w:t xml:space="preserve"> a été le symbole et le signal de </w:t>
      </w:r>
      <w:r>
        <w:rPr>
          <w:rFonts w:ascii="Times New Roman" w:hAnsi="Times New Roman" w:cs="Times New Roman"/>
          <w:sz w:val="24"/>
          <w:szCs w:val="24"/>
        </w:rPr>
        <w:lastRenderedPageBreak/>
        <w:t>l’émergence puis de la</w:t>
      </w:r>
      <w:r w:rsidR="006E61F6">
        <w:rPr>
          <w:rFonts w:ascii="Times New Roman" w:hAnsi="Times New Roman" w:cs="Times New Roman"/>
          <w:sz w:val="24"/>
          <w:szCs w:val="24"/>
        </w:rPr>
        <w:t xml:space="preserve"> tendance à la </w:t>
      </w:r>
      <w:r>
        <w:rPr>
          <w:rFonts w:ascii="Times New Roman" w:hAnsi="Times New Roman" w:cs="Times New Roman"/>
          <w:sz w:val="24"/>
          <w:szCs w:val="24"/>
        </w:rPr>
        <w:t xml:space="preserve">généralisation </w:t>
      </w:r>
      <w:r w:rsidR="001C60DF">
        <w:rPr>
          <w:rFonts w:ascii="Times New Roman" w:hAnsi="Times New Roman" w:cs="Times New Roman"/>
          <w:sz w:val="24"/>
          <w:szCs w:val="24"/>
        </w:rPr>
        <w:t xml:space="preserve">sur la planète </w:t>
      </w:r>
      <w:r>
        <w:rPr>
          <w:rFonts w:ascii="Times New Roman" w:hAnsi="Times New Roman" w:cs="Times New Roman"/>
          <w:sz w:val="24"/>
          <w:szCs w:val="24"/>
        </w:rPr>
        <w:t xml:space="preserve">de régimes </w:t>
      </w:r>
      <w:r w:rsidR="00583BBE">
        <w:rPr>
          <w:rFonts w:ascii="Times New Roman" w:hAnsi="Times New Roman" w:cs="Times New Roman"/>
          <w:sz w:val="24"/>
          <w:szCs w:val="24"/>
        </w:rPr>
        <w:t xml:space="preserve">politiques </w:t>
      </w:r>
      <w:r w:rsidR="00211869">
        <w:rPr>
          <w:rFonts w:ascii="Times New Roman" w:hAnsi="Times New Roman" w:cs="Times New Roman"/>
          <w:sz w:val="24"/>
          <w:szCs w:val="24"/>
        </w:rPr>
        <w:t xml:space="preserve">dits </w:t>
      </w:r>
      <w:r w:rsidR="006E61F6">
        <w:rPr>
          <w:rFonts w:ascii="Times New Roman" w:hAnsi="Times New Roman" w:cs="Times New Roman"/>
          <w:sz w:val="24"/>
          <w:szCs w:val="24"/>
        </w:rPr>
        <w:t>« démocratiques » remplaçant les régimes autoritaires.</w:t>
      </w:r>
    </w:p>
    <w:p w:rsidR="00BB3A5B" w:rsidRDefault="005411FC" w:rsidP="00995461">
      <w:pPr>
        <w:adjustRightInd w:val="0"/>
        <w:snapToGri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2- La</w:t>
      </w:r>
      <w:r w:rsidR="00BB3A5B">
        <w:rPr>
          <w:rFonts w:ascii="Times New Roman" w:hAnsi="Times New Roman" w:cs="Times New Roman"/>
          <w:sz w:val="24"/>
          <w:szCs w:val="24"/>
        </w:rPr>
        <w:t xml:space="preserve"> révolution</w:t>
      </w:r>
      <w:r>
        <w:rPr>
          <w:rFonts w:ascii="Times New Roman" w:hAnsi="Times New Roman" w:cs="Times New Roman"/>
          <w:sz w:val="24"/>
          <w:szCs w:val="24"/>
        </w:rPr>
        <w:t xml:space="preserve"> libérale : une</w:t>
      </w:r>
      <w:r w:rsidR="00BB3A5B">
        <w:rPr>
          <w:rFonts w:ascii="Times New Roman" w:hAnsi="Times New Roman" w:cs="Times New Roman"/>
          <w:sz w:val="24"/>
          <w:szCs w:val="24"/>
        </w:rPr>
        <w:t xml:space="preserve"> révolution politique</w:t>
      </w:r>
      <w:r>
        <w:rPr>
          <w:rFonts w:ascii="Times New Roman" w:hAnsi="Times New Roman" w:cs="Times New Roman"/>
          <w:sz w:val="24"/>
          <w:szCs w:val="24"/>
        </w:rPr>
        <w:t>, morale et</w:t>
      </w:r>
      <w:r w:rsidR="00BB3A5B">
        <w:rPr>
          <w:rFonts w:ascii="Times New Roman" w:hAnsi="Times New Roman" w:cs="Times New Roman"/>
          <w:sz w:val="24"/>
          <w:szCs w:val="24"/>
        </w:rPr>
        <w:t xml:space="preserve"> économique</w:t>
      </w:r>
    </w:p>
    <w:p w:rsidR="00613EF7" w:rsidRDefault="00613EF7" w:rsidP="00995461">
      <w:pPr>
        <w:adjustRightInd w:val="0"/>
        <w:snapToGrid w:val="0"/>
        <w:spacing w:after="0" w:line="240" w:lineRule="auto"/>
        <w:ind w:left="284"/>
        <w:rPr>
          <w:rFonts w:ascii="Times New Roman" w:hAnsi="Times New Roman" w:cs="Times New Roman"/>
          <w:sz w:val="24"/>
          <w:szCs w:val="24"/>
        </w:rPr>
      </w:pPr>
    </w:p>
    <w:p w:rsidR="00F42E0C" w:rsidRDefault="00D465F2"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D26D8">
        <w:rPr>
          <w:rFonts w:ascii="Times New Roman" w:hAnsi="Times New Roman" w:cs="Times New Roman"/>
          <w:sz w:val="24"/>
          <w:szCs w:val="24"/>
        </w:rPr>
        <w:t xml:space="preserve">Les sujets </w:t>
      </w:r>
      <w:r>
        <w:rPr>
          <w:rFonts w:ascii="Times New Roman" w:hAnsi="Times New Roman" w:cs="Times New Roman"/>
          <w:sz w:val="24"/>
          <w:szCs w:val="24"/>
        </w:rPr>
        <w:t>ne sont plus assujettis</w:t>
      </w:r>
      <w:r w:rsidR="00211869">
        <w:rPr>
          <w:rFonts w:ascii="Times New Roman" w:hAnsi="Times New Roman" w:cs="Times New Roman"/>
          <w:sz w:val="24"/>
          <w:szCs w:val="24"/>
        </w:rPr>
        <w:t xml:space="preserve">, subordonnés </w:t>
      </w:r>
      <w:r>
        <w:rPr>
          <w:rFonts w:ascii="Times New Roman" w:hAnsi="Times New Roman" w:cs="Times New Roman"/>
          <w:sz w:val="24"/>
          <w:szCs w:val="24"/>
        </w:rPr>
        <w:t xml:space="preserve"> à un souverain</w:t>
      </w:r>
      <w:r w:rsidR="006E61F6">
        <w:rPr>
          <w:rFonts w:ascii="Times New Roman" w:hAnsi="Times New Roman" w:cs="Times New Roman"/>
          <w:sz w:val="24"/>
          <w:szCs w:val="24"/>
        </w:rPr>
        <w:t>. I</w:t>
      </w:r>
      <w:r>
        <w:rPr>
          <w:rFonts w:ascii="Times New Roman" w:hAnsi="Times New Roman" w:cs="Times New Roman"/>
          <w:sz w:val="24"/>
          <w:szCs w:val="24"/>
        </w:rPr>
        <w:t xml:space="preserve">ls sont devenus des </w:t>
      </w:r>
      <w:r w:rsidR="00AD26D8" w:rsidRPr="004D37EC">
        <w:rPr>
          <w:rFonts w:ascii="Times New Roman" w:hAnsi="Times New Roman" w:cs="Times New Roman"/>
          <w:b/>
          <w:sz w:val="24"/>
          <w:szCs w:val="24"/>
        </w:rPr>
        <w:t xml:space="preserve">individus </w:t>
      </w:r>
      <w:r w:rsidR="00A93D02" w:rsidRPr="004D37EC">
        <w:rPr>
          <w:rFonts w:ascii="Times New Roman" w:hAnsi="Times New Roman" w:cs="Times New Roman"/>
          <w:b/>
          <w:sz w:val="24"/>
          <w:szCs w:val="24"/>
        </w:rPr>
        <w:t>libres et égaux</w:t>
      </w:r>
      <w:r w:rsidR="00A93D02">
        <w:rPr>
          <w:rFonts w:ascii="Times New Roman" w:hAnsi="Times New Roman" w:cs="Times New Roman"/>
          <w:sz w:val="24"/>
          <w:szCs w:val="24"/>
        </w:rPr>
        <w:t xml:space="preserve"> pouvant décider de la manière d’être gouvernés : ils élisent leurs représentants qui vont décider des lois</w:t>
      </w:r>
      <w:r>
        <w:rPr>
          <w:rFonts w:ascii="Times New Roman" w:hAnsi="Times New Roman" w:cs="Times New Roman"/>
          <w:sz w:val="24"/>
          <w:szCs w:val="24"/>
        </w:rPr>
        <w:t xml:space="preserve"> – </w:t>
      </w:r>
      <w:r w:rsidR="005411FC">
        <w:rPr>
          <w:rFonts w:ascii="Times New Roman" w:hAnsi="Times New Roman" w:cs="Times New Roman"/>
          <w:sz w:val="24"/>
          <w:szCs w:val="24"/>
        </w:rPr>
        <w:t xml:space="preserve">élaborer </w:t>
      </w:r>
      <w:r>
        <w:rPr>
          <w:rFonts w:ascii="Times New Roman" w:hAnsi="Times New Roman" w:cs="Times New Roman"/>
          <w:sz w:val="24"/>
          <w:szCs w:val="24"/>
        </w:rPr>
        <w:t xml:space="preserve">le droit- </w:t>
      </w:r>
      <w:r w:rsidR="00A93D02">
        <w:rPr>
          <w:rFonts w:ascii="Times New Roman" w:hAnsi="Times New Roman" w:cs="Times New Roman"/>
          <w:sz w:val="24"/>
          <w:szCs w:val="24"/>
        </w:rPr>
        <w:t xml:space="preserve"> qu</w:t>
      </w:r>
      <w:r w:rsidR="00211869">
        <w:rPr>
          <w:rFonts w:ascii="Times New Roman" w:hAnsi="Times New Roman" w:cs="Times New Roman"/>
          <w:sz w:val="24"/>
          <w:szCs w:val="24"/>
        </w:rPr>
        <w:t xml:space="preserve">e tous devront </w:t>
      </w:r>
      <w:r w:rsidR="00A93D02">
        <w:rPr>
          <w:rFonts w:ascii="Times New Roman" w:hAnsi="Times New Roman" w:cs="Times New Roman"/>
          <w:sz w:val="24"/>
          <w:szCs w:val="24"/>
        </w:rPr>
        <w:t>respecter</w:t>
      </w:r>
      <w:r>
        <w:rPr>
          <w:rFonts w:ascii="Times New Roman" w:hAnsi="Times New Roman" w:cs="Times New Roman"/>
          <w:sz w:val="24"/>
          <w:szCs w:val="24"/>
        </w:rPr>
        <w:t xml:space="preserve"> </w:t>
      </w:r>
      <w:r w:rsidR="00A93D02">
        <w:rPr>
          <w:rFonts w:ascii="Times New Roman" w:hAnsi="Times New Roman" w:cs="Times New Roman"/>
          <w:sz w:val="24"/>
          <w:szCs w:val="24"/>
        </w:rPr>
        <w:t>et qui vont diriger en leur nom, au nom du peuple souverain.</w:t>
      </w:r>
      <w:r>
        <w:rPr>
          <w:rFonts w:ascii="Times New Roman" w:hAnsi="Times New Roman" w:cs="Times New Roman"/>
          <w:sz w:val="24"/>
          <w:szCs w:val="24"/>
        </w:rPr>
        <w:t xml:space="preserve"> L</w:t>
      </w:r>
      <w:r w:rsidR="005411FC">
        <w:rPr>
          <w:rFonts w:ascii="Times New Roman" w:hAnsi="Times New Roman" w:cs="Times New Roman"/>
          <w:sz w:val="24"/>
          <w:szCs w:val="24"/>
        </w:rPr>
        <w:t>’affirmation d</w:t>
      </w:r>
      <w:r>
        <w:rPr>
          <w:rFonts w:ascii="Times New Roman" w:hAnsi="Times New Roman" w:cs="Times New Roman"/>
          <w:sz w:val="24"/>
          <w:szCs w:val="24"/>
        </w:rPr>
        <w:t>es libertés individuelles constitue le point central de la transformation</w:t>
      </w:r>
      <w:r w:rsidR="00F42E0C">
        <w:rPr>
          <w:rFonts w:ascii="Times New Roman" w:hAnsi="Times New Roman" w:cs="Times New Roman"/>
          <w:sz w:val="24"/>
          <w:szCs w:val="24"/>
        </w:rPr>
        <w:t xml:space="preserve"> qui est d’abord politique</w:t>
      </w:r>
      <w:r>
        <w:rPr>
          <w:rFonts w:ascii="Times New Roman" w:hAnsi="Times New Roman" w:cs="Times New Roman"/>
          <w:sz w:val="24"/>
          <w:szCs w:val="24"/>
        </w:rPr>
        <w:t>.</w:t>
      </w:r>
      <w:r w:rsidR="00F42E0C" w:rsidRPr="00F42E0C">
        <w:rPr>
          <w:rFonts w:ascii="Times New Roman" w:hAnsi="Times New Roman" w:cs="Times New Roman"/>
          <w:sz w:val="24"/>
          <w:szCs w:val="24"/>
        </w:rPr>
        <w:t xml:space="preserve"> </w:t>
      </w:r>
      <w:r w:rsidR="00F42E0C">
        <w:rPr>
          <w:rFonts w:ascii="Times New Roman" w:hAnsi="Times New Roman" w:cs="Times New Roman"/>
          <w:sz w:val="24"/>
          <w:szCs w:val="24"/>
        </w:rPr>
        <w:t xml:space="preserve">C’est la </w:t>
      </w:r>
      <w:r w:rsidR="00F42E0C" w:rsidRPr="004D37EC">
        <w:rPr>
          <w:rFonts w:ascii="Times New Roman" w:hAnsi="Times New Roman" w:cs="Times New Roman"/>
          <w:b/>
          <w:sz w:val="24"/>
          <w:szCs w:val="24"/>
        </w:rPr>
        <w:t>révolution politique libérale</w:t>
      </w:r>
      <w:r w:rsidR="00F42E0C">
        <w:rPr>
          <w:rFonts w:ascii="Times New Roman" w:hAnsi="Times New Roman" w:cs="Times New Roman"/>
          <w:sz w:val="24"/>
          <w:szCs w:val="24"/>
        </w:rPr>
        <w:t>.</w:t>
      </w:r>
    </w:p>
    <w:p w:rsidR="00F42E0C" w:rsidRDefault="00D465F2"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Elle s’est </w:t>
      </w:r>
      <w:r w:rsidR="008B18CF">
        <w:rPr>
          <w:rFonts w:ascii="Times New Roman" w:hAnsi="Times New Roman" w:cs="Times New Roman"/>
          <w:sz w:val="24"/>
          <w:szCs w:val="24"/>
        </w:rPr>
        <w:t xml:space="preserve">accompagnée, avec une ampleur et un rythme de réalisation variables selon </w:t>
      </w:r>
      <w:r>
        <w:rPr>
          <w:rFonts w:ascii="Times New Roman" w:hAnsi="Times New Roman" w:cs="Times New Roman"/>
          <w:sz w:val="24"/>
          <w:szCs w:val="24"/>
        </w:rPr>
        <w:t>les pays qui se sont engagés dans cette voie</w:t>
      </w:r>
      <w:r w:rsidR="008B18CF">
        <w:rPr>
          <w:rFonts w:ascii="Times New Roman" w:hAnsi="Times New Roman" w:cs="Times New Roman"/>
          <w:sz w:val="24"/>
          <w:szCs w:val="24"/>
        </w:rPr>
        <w:t>,</w:t>
      </w:r>
      <w:r>
        <w:rPr>
          <w:rFonts w:ascii="Times New Roman" w:hAnsi="Times New Roman" w:cs="Times New Roman"/>
          <w:sz w:val="24"/>
          <w:szCs w:val="24"/>
        </w:rPr>
        <w:t xml:space="preserve"> d’une libération vis-à-vis des puissances invisibles du surnaturel ou pour le moins de leurs intermédiaires visibles que sont les religions ou les cultes constitués.</w:t>
      </w:r>
      <w:r w:rsidR="00F42E0C">
        <w:rPr>
          <w:rFonts w:ascii="Times New Roman" w:hAnsi="Times New Roman" w:cs="Times New Roman"/>
          <w:sz w:val="24"/>
          <w:szCs w:val="24"/>
        </w:rPr>
        <w:t xml:space="preserve"> Sans une autonomie minimale, la souveraineté du peuple</w:t>
      </w:r>
      <w:r w:rsidR="008B18CF">
        <w:rPr>
          <w:rFonts w:ascii="Times New Roman" w:hAnsi="Times New Roman" w:cs="Times New Roman"/>
          <w:sz w:val="24"/>
          <w:szCs w:val="24"/>
        </w:rPr>
        <w:t xml:space="preserve"> est mise sous tutelle ou doit composer avec des puissances disons religieuses comme le firent les monarchies du passé.</w:t>
      </w:r>
      <w:r w:rsidR="009623CD">
        <w:rPr>
          <w:rFonts w:ascii="Times New Roman" w:hAnsi="Times New Roman" w:cs="Times New Roman"/>
          <w:sz w:val="24"/>
          <w:szCs w:val="24"/>
        </w:rPr>
        <w:t xml:space="preserve"> C’est la voie ouverte à une libération vis-à-vis de toute obligation morale, à une sorte de </w:t>
      </w:r>
      <w:r w:rsidR="009623CD" w:rsidRPr="009623CD">
        <w:rPr>
          <w:rFonts w:ascii="Times New Roman" w:hAnsi="Times New Roman" w:cs="Times New Roman"/>
          <w:b/>
          <w:sz w:val="24"/>
          <w:szCs w:val="24"/>
        </w:rPr>
        <w:t>révolution morale libérale</w:t>
      </w:r>
      <w:r w:rsidR="009623CD">
        <w:rPr>
          <w:rFonts w:ascii="Times New Roman" w:hAnsi="Times New Roman" w:cs="Times New Roman"/>
          <w:sz w:val="24"/>
          <w:szCs w:val="24"/>
        </w:rPr>
        <w:t>.</w:t>
      </w:r>
    </w:p>
    <w:p w:rsidR="00D465F2" w:rsidRDefault="00D465F2"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L’organisation du pouvoir </w:t>
      </w:r>
      <w:r w:rsidR="00211869">
        <w:rPr>
          <w:rFonts w:ascii="Times New Roman" w:hAnsi="Times New Roman" w:cs="Times New Roman"/>
          <w:sz w:val="24"/>
          <w:szCs w:val="24"/>
        </w:rPr>
        <w:t>politique prend son autonomie,</w:t>
      </w:r>
      <w:r>
        <w:rPr>
          <w:rFonts w:ascii="Times New Roman" w:hAnsi="Times New Roman" w:cs="Times New Roman"/>
          <w:sz w:val="24"/>
          <w:szCs w:val="24"/>
        </w:rPr>
        <w:t xml:space="preserve"> tirant sa légitimité du peuple souverain et non d’un lien avec l’invisible.</w:t>
      </w:r>
      <w:r w:rsidR="006E61F6">
        <w:rPr>
          <w:rFonts w:ascii="Times New Roman" w:hAnsi="Times New Roman" w:cs="Times New Roman"/>
          <w:sz w:val="24"/>
          <w:szCs w:val="24"/>
        </w:rPr>
        <w:t xml:space="preserve"> </w:t>
      </w:r>
      <w:r>
        <w:rPr>
          <w:rFonts w:ascii="Times New Roman" w:hAnsi="Times New Roman" w:cs="Times New Roman"/>
          <w:sz w:val="24"/>
          <w:szCs w:val="24"/>
        </w:rPr>
        <w:t>Les individus sont égaux en droit et libres d’agir et de laisser se développer pleinement leurs talents, leurs mérites. Libre</w:t>
      </w:r>
      <w:r w:rsidR="006E61F6">
        <w:rPr>
          <w:rFonts w:ascii="Times New Roman" w:hAnsi="Times New Roman" w:cs="Times New Roman"/>
          <w:sz w:val="24"/>
          <w:szCs w:val="24"/>
        </w:rPr>
        <w:t>s d’entreprendre, ils n’ont pas à</w:t>
      </w:r>
      <w:r w:rsidR="00E15EEB">
        <w:rPr>
          <w:rFonts w:ascii="Times New Roman" w:hAnsi="Times New Roman" w:cs="Times New Roman"/>
          <w:sz w:val="24"/>
          <w:szCs w:val="24"/>
        </w:rPr>
        <w:t xml:space="preserve"> se référer à une morale mais à respecter la loi, ils n’ont pas autrement à se </w:t>
      </w:r>
      <w:r>
        <w:rPr>
          <w:rFonts w:ascii="Times New Roman" w:hAnsi="Times New Roman" w:cs="Times New Roman"/>
          <w:sz w:val="24"/>
          <w:szCs w:val="24"/>
        </w:rPr>
        <w:t xml:space="preserve">soucier </w:t>
      </w:r>
      <w:r w:rsidR="00211869">
        <w:rPr>
          <w:rFonts w:ascii="Times New Roman" w:hAnsi="Times New Roman" w:cs="Times New Roman"/>
          <w:sz w:val="24"/>
          <w:szCs w:val="24"/>
        </w:rPr>
        <w:t xml:space="preserve">des autres, </w:t>
      </w:r>
      <w:r>
        <w:rPr>
          <w:rFonts w:ascii="Times New Roman" w:hAnsi="Times New Roman" w:cs="Times New Roman"/>
          <w:sz w:val="24"/>
          <w:szCs w:val="24"/>
        </w:rPr>
        <w:t xml:space="preserve">du pays, </w:t>
      </w:r>
      <w:r w:rsidR="006E61F6">
        <w:rPr>
          <w:rFonts w:ascii="Times New Roman" w:hAnsi="Times New Roman" w:cs="Times New Roman"/>
          <w:sz w:val="24"/>
          <w:szCs w:val="24"/>
        </w:rPr>
        <w:t xml:space="preserve">de cet </w:t>
      </w:r>
      <w:r>
        <w:rPr>
          <w:rFonts w:ascii="Times New Roman" w:hAnsi="Times New Roman" w:cs="Times New Roman"/>
          <w:sz w:val="24"/>
          <w:szCs w:val="24"/>
        </w:rPr>
        <w:t xml:space="preserve">ensemble </w:t>
      </w:r>
      <w:r w:rsidR="007A4C52">
        <w:rPr>
          <w:rFonts w:ascii="Times New Roman" w:hAnsi="Times New Roman" w:cs="Times New Roman"/>
          <w:sz w:val="24"/>
          <w:szCs w:val="24"/>
        </w:rPr>
        <w:t>où ils vivent</w:t>
      </w:r>
      <w:r w:rsidR="006E61F6">
        <w:rPr>
          <w:rFonts w:ascii="Times New Roman" w:hAnsi="Times New Roman" w:cs="Times New Roman"/>
          <w:sz w:val="24"/>
          <w:szCs w:val="24"/>
        </w:rPr>
        <w:t>,</w:t>
      </w:r>
      <w:r w:rsidR="007A4C52">
        <w:rPr>
          <w:rFonts w:ascii="Times New Roman" w:hAnsi="Times New Roman" w:cs="Times New Roman"/>
          <w:sz w:val="24"/>
          <w:szCs w:val="24"/>
        </w:rPr>
        <w:t xml:space="preserve"> </w:t>
      </w:r>
      <w:r w:rsidR="00E15EEB">
        <w:rPr>
          <w:rFonts w:ascii="Times New Roman" w:hAnsi="Times New Roman" w:cs="Times New Roman"/>
          <w:sz w:val="24"/>
          <w:szCs w:val="24"/>
        </w:rPr>
        <w:t>en dehors de la participation aux</w:t>
      </w:r>
      <w:r>
        <w:rPr>
          <w:rFonts w:ascii="Times New Roman" w:hAnsi="Times New Roman" w:cs="Times New Roman"/>
          <w:sz w:val="24"/>
          <w:szCs w:val="24"/>
        </w:rPr>
        <w:t xml:space="preserve"> élections et </w:t>
      </w:r>
      <w:r w:rsidR="00E15EEB">
        <w:rPr>
          <w:rFonts w:ascii="Times New Roman" w:hAnsi="Times New Roman" w:cs="Times New Roman"/>
          <w:sz w:val="24"/>
          <w:szCs w:val="24"/>
        </w:rPr>
        <w:t xml:space="preserve">via celles-ci à l’élaboration </w:t>
      </w:r>
      <w:r>
        <w:rPr>
          <w:rFonts w:ascii="Times New Roman" w:hAnsi="Times New Roman" w:cs="Times New Roman"/>
          <w:sz w:val="24"/>
          <w:szCs w:val="24"/>
        </w:rPr>
        <w:t>des lois. A</w:t>
      </w:r>
      <w:r w:rsidR="007A4C52">
        <w:rPr>
          <w:rFonts w:ascii="Times New Roman" w:hAnsi="Times New Roman" w:cs="Times New Roman"/>
          <w:sz w:val="24"/>
          <w:szCs w:val="24"/>
        </w:rPr>
        <w:t xml:space="preserve">dam SMITH (1776) exprime cette règle de conduite qui incite chacun à s’en tenir à poursuivre ses propres intérêts, et </w:t>
      </w:r>
      <w:r w:rsidR="00E15EEB">
        <w:rPr>
          <w:rFonts w:ascii="Times New Roman" w:hAnsi="Times New Roman" w:cs="Times New Roman"/>
          <w:sz w:val="24"/>
          <w:szCs w:val="24"/>
        </w:rPr>
        <w:t xml:space="preserve">soutient </w:t>
      </w:r>
      <w:r w:rsidR="007A4C52">
        <w:rPr>
          <w:rFonts w:ascii="Times New Roman" w:hAnsi="Times New Roman" w:cs="Times New Roman"/>
          <w:sz w:val="24"/>
          <w:szCs w:val="24"/>
        </w:rPr>
        <w:t>que cela donnera le meilleur résultat possible pour tous. « </w:t>
      </w:r>
      <w:r w:rsidR="007A4C52" w:rsidRPr="004D37EC">
        <w:rPr>
          <w:rFonts w:ascii="Times New Roman" w:hAnsi="Times New Roman" w:cs="Times New Roman"/>
          <w:b/>
          <w:sz w:val="24"/>
          <w:szCs w:val="24"/>
        </w:rPr>
        <w:t>Laisser faire laissez passer</w:t>
      </w:r>
      <w:r w:rsidR="007A4C52">
        <w:rPr>
          <w:rFonts w:ascii="Times New Roman" w:hAnsi="Times New Roman" w:cs="Times New Roman"/>
          <w:sz w:val="24"/>
          <w:szCs w:val="24"/>
        </w:rPr>
        <w:t> » est la règle</w:t>
      </w:r>
      <w:r w:rsidR="00532EE9">
        <w:rPr>
          <w:rFonts w:ascii="Times New Roman" w:hAnsi="Times New Roman" w:cs="Times New Roman"/>
          <w:sz w:val="24"/>
          <w:szCs w:val="24"/>
        </w:rPr>
        <w:t xml:space="preserve">, indépendante de toute morale, qui constitue </w:t>
      </w:r>
      <w:r w:rsidR="006E61F6">
        <w:rPr>
          <w:rFonts w:ascii="Times New Roman" w:hAnsi="Times New Roman" w:cs="Times New Roman"/>
          <w:sz w:val="24"/>
          <w:szCs w:val="24"/>
        </w:rPr>
        <w:t xml:space="preserve">la </w:t>
      </w:r>
      <w:r w:rsidR="006E61F6" w:rsidRPr="004D37EC">
        <w:rPr>
          <w:rFonts w:ascii="Times New Roman" w:hAnsi="Times New Roman" w:cs="Times New Roman"/>
          <w:b/>
          <w:sz w:val="24"/>
          <w:szCs w:val="24"/>
        </w:rPr>
        <w:t>révolution économique libérale</w:t>
      </w:r>
      <w:r w:rsidR="006E61F6">
        <w:rPr>
          <w:rFonts w:ascii="Times New Roman" w:hAnsi="Times New Roman" w:cs="Times New Roman"/>
          <w:sz w:val="24"/>
          <w:szCs w:val="24"/>
        </w:rPr>
        <w:t>.</w:t>
      </w:r>
    </w:p>
    <w:p w:rsidR="00451632" w:rsidRDefault="007F5AFE" w:rsidP="00995461">
      <w:pPr>
        <w:spacing w:line="240" w:lineRule="auto"/>
        <w:rPr>
          <w:rFonts w:ascii="Times New Roman" w:hAnsi="Times New Roman" w:cs="Times New Roman"/>
          <w:sz w:val="24"/>
          <w:szCs w:val="24"/>
        </w:rPr>
      </w:pPr>
      <w:r>
        <w:rPr>
          <w:rFonts w:ascii="Times New Roman" w:hAnsi="Times New Roman" w:cs="Times New Roman"/>
          <w:sz w:val="24"/>
          <w:szCs w:val="24"/>
        </w:rPr>
        <w:t>L</w:t>
      </w:r>
      <w:r w:rsidR="00451632">
        <w:rPr>
          <w:rFonts w:ascii="Times New Roman" w:hAnsi="Times New Roman" w:cs="Times New Roman"/>
          <w:sz w:val="24"/>
          <w:szCs w:val="24"/>
        </w:rPr>
        <w:t>a révolution industrielle,</w:t>
      </w:r>
      <w:r>
        <w:rPr>
          <w:rFonts w:ascii="Times New Roman" w:hAnsi="Times New Roman" w:cs="Times New Roman"/>
          <w:sz w:val="24"/>
          <w:szCs w:val="24"/>
        </w:rPr>
        <w:t xml:space="preserve"> naît en Europe</w:t>
      </w:r>
      <w:r w:rsidR="00451632">
        <w:rPr>
          <w:rFonts w:ascii="Times New Roman" w:hAnsi="Times New Roman" w:cs="Times New Roman"/>
          <w:sz w:val="24"/>
          <w:szCs w:val="24"/>
        </w:rPr>
        <w:t xml:space="preserve"> au 19</w:t>
      </w:r>
      <w:r w:rsidR="006E61F6" w:rsidRPr="006E61F6">
        <w:rPr>
          <w:rFonts w:ascii="Times New Roman" w:hAnsi="Times New Roman" w:cs="Times New Roman"/>
          <w:sz w:val="24"/>
          <w:szCs w:val="24"/>
          <w:vertAlign w:val="superscript"/>
        </w:rPr>
        <w:t>ème</w:t>
      </w:r>
      <w:r w:rsidR="006E61F6">
        <w:rPr>
          <w:rFonts w:ascii="Times New Roman" w:hAnsi="Times New Roman" w:cs="Times New Roman"/>
          <w:sz w:val="24"/>
          <w:szCs w:val="24"/>
        </w:rPr>
        <w:t xml:space="preserve"> </w:t>
      </w:r>
      <w:r w:rsidR="00451632">
        <w:rPr>
          <w:rFonts w:ascii="Times New Roman" w:hAnsi="Times New Roman" w:cs="Times New Roman"/>
          <w:sz w:val="24"/>
          <w:szCs w:val="24"/>
        </w:rPr>
        <w:t xml:space="preserve">siècle, </w:t>
      </w:r>
      <w:r>
        <w:rPr>
          <w:rFonts w:ascii="Times New Roman" w:hAnsi="Times New Roman" w:cs="Times New Roman"/>
          <w:sz w:val="24"/>
          <w:szCs w:val="24"/>
        </w:rPr>
        <w:t xml:space="preserve">de </w:t>
      </w:r>
      <w:r w:rsidR="00451632">
        <w:rPr>
          <w:rFonts w:ascii="Times New Roman" w:hAnsi="Times New Roman" w:cs="Times New Roman"/>
          <w:sz w:val="24"/>
          <w:szCs w:val="24"/>
        </w:rPr>
        <w:t>la mise en œuvre des premières</w:t>
      </w:r>
      <w:r w:rsidR="006E61F6">
        <w:rPr>
          <w:rFonts w:ascii="Times New Roman" w:hAnsi="Times New Roman" w:cs="Times New Roman"/>
          <w:sz w:val="24"/>
          <w:szCs w:val="24"/>
        </w:rPr>
        <w:t xml:space="preserve"> usines et des industries</w:t>
      </w:r>
      <w:r>
        <w:rPr>
          <w:rFonts w:ascii="Times New Roman" w:hAnsi="Times New Roman" w:cs="Times New Roman"/>
          <w:sz w:val="24"/>
          <w:szCs w:val="24"/>
        </w:rPr>
        <w:t xml:space="preserve"> par</w:t>
      </w:r>
      <w:r w:rsidR="00451632">
        <w:rPr>
          <w:rFonts w:ascii="Times New Roman" w:hAnsi="Times New Roman" w:cs="Times New Roman"/>
          <w:sz w:val="24"/>
          <w:szCs w:val="24"/>
        </w:rPr>
        <w:t xml:space="preserve"> </w:t>
      </w:r>
      <w:r>
        <w:rPr>
          <w:rFonts w:ascii="Times New Roman" w:hAnsi="Times New Roman" w:cs="Times New Roman"/>
          <w:sz w:val="24"/>
          <w:szCs w:val="24"/>
        </w:rPr>
        <w:t xml:space="preserve">des acteurs « capitalistes » qui </w:t>
      </w:r>
      <w:r w:rsidR="00451632">
        <w:rPr>
          <w:rFonts w:ascii="Times New Roman" w:hAnsi="Times New Roman" w:cs="Times New Roman"/>
          <w:sz w:val="24"/>
          <w:szCs w:val="24"/>
        </w:rPr>
        <w:t>n’avaient d’autres préoccupations que leur enrichissement personnel</w:t>
      </w:r>
      <w:r w:rsidR="007A4C52">
        <w:rPr>
          <w:rFonts w:ascii="Times New Roman" w:hAnsi="Times New Roman" w:cs="Times New Roman"/>
          <w:sz w:val="24"/>
          <w:szCs w:val="24"/>
        </w:rPr>
        <w:t>, en plei</w:t>
      </w:r>
      <w:r>
        <w:rPr>
          <w:rFonts w:ascii="Times New Roman" w:hAnsi="Times New Roman" w:cs="Times New Roman"/>
          <w:sz w:val="24"/>
          <w:szCs w:val="24"/>
        </w:rPr>
        <w:t>n accord en quelque sorte avec cette</w:t>
      </w:r>
      <w:r w:rsidR="007A4C52">
        <w:rPr>
          <w:rFonts w:ascii="Times New Roman" w:hAnsi="Times New Roman" w:cs="Times New Roman"/>
          <w:sz w:val="24"/>
          <w:szCs w:val="24"/>
        </w:rPr>
        <w:t xml:space="preserve"> révolution </w:t>
      </w:r>
      <w:r w:rsidR="0085452C">
        <w:rPr>
          <w:rFonts w:ascii="Times New Roman" w:hAnsi="Times New Roman" w:cs="Times New Roman"/>
          <w:sz w:val="24"/>
          <w:szCs w:val="24"/>
        </w:rPr>
        <w:t>libérale</w:t>
      </w:r>
      <w:r>
        <w:rPr>
          <w:rFonts w:ascii="Times New Roman" w:hAnsi="Times New Roman" w:cs="Times New Roman"/>
          <w:sz w:val="24"/>
          <w:szCs w:val="24"/>
        </w:rPr>
        <w:t xml:space="preserve"> et ses trois dimensions :</w:t>
      </w:r>
      <w:r w:rsidR="0085452C">
        <w:rPr>
          <w:rFonts w:ascii="Times New Roman" w:hAnsi="Times New Roman" w:cs="Times New Roman"/>
          <w:sz w:val="24"/>
          <w:szCs w:val="24"/>
        </w:rPr>
        <w:t xml:space="preserve"> </w:t>
      </w:r>
      <w:r w:rsidR="00236BBC">
        <w:rPr>
          <w:rFonts w:ascii="Times New Roman" w:hAnsi="Times New Roman" w:cs="Times New Roman"/>
          <w:sz w:val="24"/>
          <w:szCs w:val="24"/>
        </w:rPr>
        <w:t>politique</w:t>
      </w:r>
      <w:r w:rsidR="0085452C">
        <w:rPr>
          <w:rFonts w:ascii="Times New Roman" w:hAnsi="Times New Roman" w:cs="Times New Roman"/>
          <w:sz w:val="24"/>
          <w:szCs w:val="24"/>
        </w:rPr>
        <w:t>, morale</w:t>
      </w:r>
      <w:r w:rsidR="00236BBC">
        <w:rPr>
          <w:rFonts w:ascii="Times New Roman" w:hAnsi="Times New Roman" w:cs="Times New Roman"/>
          <w:sz w:val="24"/>
          <w:szCs w:val="24"/>
        </w:rPr>
        <w:t xml:space="preserve"> </w:t>
      </w:r>
      <w:r w:rsidR="00D1404C">
        <w:rPr>
          <w:rFonts w:ascii="Times New Roman" w:hAnsi="Times New Roman" w:cs="Times New Roman"/>
          <w:sz w:val="24"/>
          <w:szCs w:val="24"/>
        </w:rPr>
        <w:t>et économique</w:t>
      </w:r>
      <w:r w:rsidR="00451632">
        <w:rPr>
          <w:rFonts w:ascii="Times New Roman" w:hAnsi="Times New Roman" w:cs="Times New Roman"/>
          <w:sz w:val="24"/>
          <w:szCs w:val="24"/>
        </w:rPr>
        <w:t>.</w:t>
      </w:r>
      <w:r w:rsidR="007A4C52">
        <w:rPr>
          <w:rFonts w:ascii="Times New Roman" w:hAnsi="Times New Roman" w:cs="Times New Roman"/>
          <w:sz w:val="24"/>
          <w:szCs w:val="24"/>
        </w:rPr>
        <w:t xml:space="preserve"> Ils pratiquent la libre compétition</w:t>
      </w:r>
      <w:r>
        <w:rPr>
          <w:rFonts w:ascii="Times New Roman" w:hAnsi="Times New Roman" w:cs="Times New Roman"/>
          <w:sz w:val="24"/>
          <w:szCs w:val="24"/>
        </w:rPr>
        <w:t xml:space="preserve"> entre individus libres et égaux en droit</w:t>
      </w:r>
      <w:r w:rsidR="007A4C52">
        <w:rPr>
          <w:rFonts w:ascii="Times New Roman" w:hAnsi="Times New Roman" w:cs="Times New Roman"/>
          <w:sz w:val="24"/>
          <w:szCs w:val="24"/>
        </w:rPr>
        <w:t xml:space="preserve">. </w:t>
      </w:r>
      <w:r w:rsidR="00451632">
        <w:rPr>
          <w:rFonts w:ascii="Times New Roman" w:hAnsi="Times New Roman" w:cs="Times New Roman"/>
          <w:sz w:val="24"/>
          <w:szCs w:val="24"/>
        </w:rPr>
        <w:t xml:space="preserve"> Comme Marx l’a souligné, leur motivation était claire : il s’agissait de s’enrichir « </w:t>
      </w:r>
      <w:r w:rsidR="00451632" w:rsidRPr="004D37EC">
        <w:rPr>
          <w:rFonts w:ascii="Times New Roman" w:hAnsi="Times New Roman" w:cs="Times New Roman"/>
          <w:b/>
          <w:sz w:val="24"/>
          <w:szCs w:val="24"/>
        </w:rPr>
        <w:t>accumulez, accumulez, c’est la loi et les prophètes</w:t>
      </w:r>
      <w:r w:rsidR="00451632">
        <w:rPr>
          <w:rFonts w:ascii="Times New Roman" w:hAnsi="Times New Roman" w:cs="Times New Roman"/>
          <w:sz w:val="24"/>
          <w:szCs w:val="24"/>
        </w:rPr>
        <w:t> ».</w:t>
      </w:r>
    </w:p>
    <w:p w:rsidR="00995461" w:rsidRDefault="00995461" w:rsidP="00995461">
      <w:pPr>
        <w:adjustRightInd w:val="0"/>
        <w:snapToGrid w:val="0"/>
        <w:spacing w:after="0" w:line="240" w:lineRule="auto"/>
        <w:ind w:left="284"/>
        <w:rPr>
          <w:rFonts w:ascii="Times New Roman" w:hAnsi="Times New Roman" w:cs="Times New Roman"/>
          <w:sz w:val="24"/>
          <w:szCs w:val="24"/>
        </w:rPr>
      </w:pPr>
    </w:p>
    <w:p w:rsidR="00BB3A5B" w:rsidRDefault="00BB3A5B" w:rsidP="00995461">
      <w:pPr>
        <w:adjustRightInd w:val="0"/>
        <w:snapToGri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3- Les menaces des crises économiques et du communisme</w:t>
      </w:r>
    </w:p>
    <w:p w:rsidR="00995461" w:rsidRDefault="00995461" w:rsidP="00995461">
      <w:pPr>
        <w:spacing w:line="240" w:lineRule="auto"/>
        <w:rPr>
          <w:rFonts w:ascii="Times New Roman" w:hAnsi="Times New Roman" w:cs="Times New Roman"/>
          <w:sz w:val="24"/>
          <w:szCs w:val="24"/>
        </w:rPr>
      </w:pPr>
    </w:p>
    <w:p w:rsidR="00860F27" w:rsidRDefault="00860F27"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Le fonctionnement selon ces modalités </w:t>
      </w:r>
      <w:r w:rsidR="00236BBC">
        <w:rPr>
          <w:rFonts w:ascii="Times New Roman" w:hAnsi="Times New Roman" w:cs="Times New Roman"/>
          <w:sz w:val="24"/>
          <w:szCs w:val="24"/>
        </w:rPr>
        <w:t xml:space="preserve">s’installe </w:t>
      </w:r>
      <w:r w:rsidR="004D37EC">
        <w:rPr>
          <w:rFonts w:ascii="Times New Roman" w:hAnsi="Times New Roman" w:cs="Times New Roman"/>
          <w:sz w:val="24"/>
          <w:szCs w:val="24"/>
        </w:rPr>
        <w:t>au début du 19</w:t>
      </w:r>
      <w:r w:rsidR="004D37EC" w:rsidRPr="004D37EC">
        <w:rPr>
          <w:rFonts w:ascii="Times New Roman" w:hAnsi="Times New Roman" w:cs="Times New Roman"/>
          <w:sz w:val="24"/>
          <w:szCs w:val="24"/>
          <w:vertAlign w:val="superscript"/>
        </w:rPr>
        <w:t>ème</w:t>
      </w:r>
      <w:r w:rsidR="004D37EC">
        <w:rPr>
          <w:rFonts w:ascii="Times New Roman" w:hAnsi="Times New Roman" w:cs="Times New Roman"/>
          <w:sz w:val="24"/>
          <w:szCs w:val="24"/>
        </w:rPr>
        <w:t xml:space="preserve"> siècle, </w:t>
      </w:r>
      <w:r w:rsidR="00236BBC">
        <w:rPr>
          <w:rFonts w:ascii="Times New Roman" w:hAnsi="Times New Roman" w:cs="Times New Roman"/>
          <w:sz w:val="24"/>
          <w:szCs w:val="24"/>
        </w:rPr>
        <w:t xml:space="preserve">mais </w:t>
      </w:r>
      <w:r>
        <w:rPr>
          <w:rFonts w:ascii="Times New Roman" w:hAnsi="Times New Roman" w:cs="Times New Roman"/>
          <w:sz w:val="24"/>
          <w:szCs w:val="24"/>
        </w:rPr>
        <w:t xml:space="preserve">rencontre </w:t>
      </w:r>
      <w:r w:rsidR="00236BBC">
        <w:rPr>
          <w:rFonts w:ascii="Times New Roman" w:hAnsi="Times New Roman" w:cs="Times New Roman"/>
          <w:sz w:val="24"/>
          <w:szCs w:val="24"/>
        </w:rPr>
        <w:t xml:space="preserve">très vite </w:t>
      </w:r>
      <w:r>
        <w:rPr>
          <w:rFonts w:ascii="Times New Roman" w:hAnsi="Times New Roman" w:cs="Times New Roman"/>
          <w:sz w:val="24"/>
          <w:szCs w:val="24"/>
        </w:rPr>
        <w:t>des difficultés qu</w:t>
      </w:r>
      <w:r w:rsidR="00236BBC">
        <w:rPr>
          <w:rFonts w:ascii="Times New Roman" w:hAnsi="Times New Roman" w:cs="Times New Roman"/>
          <w:sz w:val="24"/>
          <w:szCs w:val="24"/>
        </w:rPr>
        <w:t xml:space="preserve">i vont s’amplifier et dont on peut montrer </w:t>
      </w:r>
      <w:r>
        <w:rPr>
          <w:rFonts w:ascii="Times New Roman" w:hAnsi="Times New Roman" w:cs="Times New Roman"/>
          <w:sz w:val="24"/>
          <w:szCs w:val="24"/>
        </w:rPr>
        <w:t>deux aspects</w:t>
      </w:r>
      <w:r w:rsidR="00236BBC">
        <w:rPr>
          <w:rFonts w:ascii="Times New Roman" w:hAnsi="Times New Roman" w:cs="Times New Roman"/>
          <w:sz w:val="24"/>
          <w:szCs w:val="24"/>
        </w:rPr>
        <w:t xml:space="preserve"> essentiels</w:t>
      </w:r>
      <w:r>
        <w:rPr>
          <w:rFonts w:ascii="Times New Roman" w:hAnsi="Times New Roman" w:cs="Times New Roman"/>
          <w:sz w:val="24"/>
          <w:szCs w:val="24"/>
        </w:rPr>
        <w:t>.</w:t>
      </w:r>
    </w:p>
    <w:p w:rsidR="00696015" w:rsidRDefault="007411F6"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D’une part la position inconditionnelle  du « laissez faire laissez passer » a été questionnée par </w:t>
      </w:r>
      <w:r w:rsidRPr="004D37EC">
        <w:rPr>
          <w:rFonts w:ascii="Times New Roman" w:hAnsi="Times New Roman" w:cs="Times New Roman"/>
          <w:b/>
          <w:sz w:val="24"/>
          <w:szCs w:val="24"/>
        </w:rPr>
        <w:t>l</w:t>
      </w:r>
      <w:r w:rsidR="007A4C52" w:rsidRPr="004D37EC">
        <w:rPr>
          <w:rFonts w:ascii="Times New Roman" w:hAnsi="Times New Roman" w:cs="Times New Roman"/>
          <w:b/>
          <w:sz w:val="24"/>
          <w:szCs w:val="24"/>
        </w:rPr>
        <w:t xml:space="preserve">a multiplication des crises économiques </w:t>
      </w:r>
      <w:r w:rsidR="004D37EC" w:rsidRPr="004D37EC">
        <w:rPr>
          <w:rFonts w:ascii="Times New Roman" w:hAnsi="Times New Roman" w:cs="Times New Roman"/>
          <w:b/>
          <w:sz w:val="24"/>
          <w:szCs w:val="24"/>
        </w:rPr>
        <w:t>à partir du début d</w:t>
      </w:r>
      <w:r w:rsidR="007A4C52" w:rsidRPr="004D37EC">
        <w:rPr>
          <w:rFonts w:ascii="Times New Roman" w:hAnsi="Times New Roman" w:cs="Times New Roman"/>
          <w:b/>
          <w:sz w:val="24"/>
          <w:szCs w:val="24"/>
        </w:rPr>
        <w:t>u 19</w:t>
      </w:r>
      <w:r w:rsidR="007A4C52" w:rsidRPr="004D37EC">
        <w:rPr>
          <w:rFonts w:ascii="Times New Roman" w:hAnsi="Times New Roman" w:cs="Times New Roman"/>
          <w:b/>
          <w:sz w:val="24"/>
          <w:szCs w:val="24"/>
          <w:vertAlign w:val="superscript"/>
        </w:rPr>
        <w:t>ème</w:t>
      </w:r>
      <w:r w:rsidR="007A4C52" w:rsidRPr="004D37EC">
        <w:rPr>
          <w:rFonts w:ascii="Times New Roman" w:hAnsi="Times New Roman" w:cs="Times New Roman"/>
          <w:b/>
          <w:sz w:val="24"/>
          <w:szCs w:val="24"/>
        </w:rPr>
        <w:t xml:space="preserve"> siècle</w:t>
      </w:r>
      <w:r>
        <w:rPr>
          <w:rFonts w:ascii="Times New Roman" w:hAnsi="Times New Roman" w:cs="Times New Roman"/>
          <w:sz w:val="24"/>
          <w:szCs w:val="24"/>
        </w:rPr>
        <w:t> :</w:t>
      </w:r>
      <w:r w:rsidR="007A4C52">
        <w:rPr>
          <w:rFonts w:ascii="Times New Roman" w:hAnsi="Times New Roman" w:cs="Times New Roman"/>
          <w:sz w:val="24"/>
          <w:szCs w:val="24"/>
        </w:rPr>
        <w:t xml:space="preserve"> les pays </w:t>
      </w:r>
      <w:r w:rsidR="00503964">
        <w:rPr>
          <w:rFonts w:ascii="Times New Roman" w:hAnsi="Times New Roman" w:cs="Times New Roman"/>
          <w:sz w:val="24"/>
          <w:szCs w:val="24"/>
        </w:rPr>
        <w:t xml:space="preserve">ayant mis en œuvre cette révolution industrielle </w:t>
      </w:r>
      <w:r>
        <w:rPr>
          <w:rFonts w:ascii="Times New Roman" w:hAnsi="Times New Roman" w:cs="Times New Roman"/>
          <w:sz w:val="24"/>
          <w:szCs w:val="24"/>
        </w:rPr>
        <w:t>ont vu</w:t>
      </w:r>
      <w:r w:rsidR="00503964">
        <w:rPr>
          <w:rFonts w:ascii="Times New Roman" w:hAnsi="Times New Roman" w:cs="Times New Roman"/>
          <w:sz w:val="24"/>
          <w:szCs w:val="24"/>
        </w:rPr>
        <w:t xml:space="preserve"> le caractère toujours plus grave de ces crises</w:t>
      </w:r>
      <w:r w:rsidR="004D37EC">
        <w:rPr>
          <w:rFonts w:ascii="Times New Roman" w:hAnsi="Times New Roman" w:cs="Times New Roman"/>
          <w:sz w:val="24"/>
          <w:szCs w:val="24"/>
        </w:rPr>
        <w:t xml:space="preserve"> récurrentes</w:t>
      </w:r>
      <w:r w:rsidR="00503964">
        <w:rPr>
          <w:rFonts w:ascii="Times New Roman" w:hAnsi="Times New Roman" w:cs="Times New Roman"/>
          <w:sz w:val="24"/>
          <w:szCs w:val="24"/>
        </w:rPr>
        <w:t xml:space="preserve">, </w:t>
      </w:r>
      <w:r>
        <w:rPr>
          <w:rFonts w:ascii="Times New Roman" w:hAnsi="Times New Roman" w:cs="Times New Roman"/>
          <w:sz w:val="24"/>
          <w:szCs w:val="24"/>
        </w:rPr>
        <w:t xml:space="preserve">en outre </w:t>
      </w:r>
      <w:r w:rsidR="00503964">
        <w:rPr>
          <w:rFonts w:ascii="Times New Roman" w:hAnsi="Times New Roman" w:cs="Times New Roman"/>
          <w:sz w:val="24"/>
          <w:szCs w:val="24"/>
        </w:rPr>
        <w:t xml:space="preserve">leur impact sur d’autres pays </w:t>
      </w:r>
      <w:r>
        <w:rPr>
          <w:rFonts w:ascii="Times New Roman" w:hAnsi="Times New Roman" w:cs="Times New Roman"/>
          <w:sz w:val="24"/>
          <w:szCs w:val="24"/>
        </w:rPr>
        <w:t>a</w:t>
      </w:r>
      <w:r w:rsidR="00503964">
        <w:rPr>
          <w:rFonts w:ascii="Times New Roman" w:hAnsi="Times New Roman" w:cs="Times New Roman"/>
          <w:sz w:val="24"/>
          <w:szCs w:val="24"/>
        </w:rPr>
        <w:t xml:space="preserve"> culminé avec la crise mondiale de 1929.</w:t>
      </w:r>
      <w:r w:rsidR="00C54705">
        <w:rPr>
          <w:rFonts w:ascii="Times New Roman" w:hAnsi="Times New Roman" w:cs="Times New Roman"/>
          <w:sz w:val="24"/>
          <w:szCs w:val="24"/>
        </w:rPr>
        <w:t xml:space="preserve"> Bien des capitalistes font faillite et des banquiers se jettent par la fenêtre à Wall Street.</w:t>
      </w:r>
      <w:r w:rsidR="00503964">
        <w:rPr>
          <w:rFonts w:ascii="Times New Roman" w:hAnsi="Times New Roman" w:cs="Times New Roman"/>
          <w:sz w:val="24"/>
          <w:szCs w:val="24"/>
        </w:rPr>
        <w:t xml:space="preserve"> </w:t>
      </w:r>
      <w:r w:rsidR="00696015">
        <w:rPr>
          <w:rFonts w:ascii="Times New Roman" w:hAnsi="Times New Roman" w:cs="Times New Roman"/>
          <w:sz w:val="24"/>
          <w:szCs w:val="24"/>
        </w:rPr>
        <w:t xml:space="preserve">La grande dépression </w:t>
      </w:r>
      <w:r w:rsidR="004D37EC">
        <w:rPr>
          <w:rFonts w:ascii="Times New Roman" w:hAnsi="Times New Roman" w:cs="Times New Roman"/>
          <w:sz w:val="24"/>
          <w:szCs w:val="24"/>
        </w:rPr>
        <w:t xml:space="preserve">provoque de grandes </w:t>
      </w:r>
      <w:r w:rsidR="00696015">
        <w:rPr>
          <w:rFonts w:ascii="Times New Roman" w:hAnsi="Times New Roman" w:cs="Times New Roman"/>
          <w:sz w:val="24"/>
          <w:szCs w:val="24"/>
        </w:rPr>
        <w:t>souffrance</w:t>
      </w:r>
      <w:r w:rsidR="004D37EC">
        <w:rPr>
          <w:rFonts w:ascii="Times New Roman" w:hAnsi="Times New Roman" w:cs="Times New Roman"/>
          <w:sz w:val="24"/>
          <w:szCs w:val="24"/>
        </w:rPr>
        <w:t>s dans</w:t>
      </w:r>
      <w:r w:rsidR="00696015">
        <w:rPr>
          <w:rFonts w:ascii="Times New Roman" w:hAnsi="Times New Roman" w:cs="Times New Roman"/>
          <w:sz w:val="24"/>
          <w:szCs w:val="24"/>
        </w:rPr>
        <w:t xml:space="preserve"> l’ensemble des populations.</w:t>
      </w:r>
    </w:p>
    <w:p w:rsidR="00451632" w:rsidRDefault="00503964" w:rsidP="0099546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D</w:t>
      </w:r>
      <w:r w:rsidR="007411F6">
        <w:rPr>
          <w:rFonts w:ascii="Times New Roman" w:hAnsi="Times New Roman" w:cs="Times New Roman"/>
          <w:sz w:val="24"/>
          <w:szCs w:val="24"/>
        </w:rPr>
        <w:t>’autre part</w:t>
      </w:r>
      <w:r>
        <w:rPr>
          <w:rFonts w:ascii="Times New Roman" w:hAnsi="Times New Roman" w:cs="Times New Roman"/>
          <w:sz w:val="24"/>
          <w:szCs w:val="24"/>
        </w:rPr>
        <w:t>, dans la plupart de ces pays</w:t>
      </w:r>
      <w:r w:rsidR="00211869">
        <w:rPr>
          <w:rFonts w:ascii="Times New Roman" w:hAnsi="Times New Roman" w:cs="Times New Roman"/>
          <w:sz w:val="24"/>
          <w:szCs w:val="24"/>
        </w:rPr>
        <w:t>,</w:t>
      </w:r>
      <w:r>
        <w:rPr>
          <w:rFonts w:ascii="Times New Roman" w:hAnsi="Times New Roman" w:cs="Times New Roman"/>
          <w:sz w:val="24"/>
          <w:szCs w:val="24"/>
        </w:rPr>
        <w:t xml:space="preserve"> les gouvernements</w:t>
      </w:r>
      <w:r w:rsidR="00211869">
        <w:rPr>
          <w:rFonts w:ascii="Times New Roman" w:hAnsi="Times New Roman" w:cs="Times New Roman"/>
          <w:sz w:val="24"/>
          <w:szCs w:val="24"/>
        </w:rPr>
        <w:t>,</w:t>
      </w:r>
      <w:r>
        <w:rPr>
          <w:rFonts w:ascii="Times New Roman" w:hAnsi="Times New Roman" w:cs="Times New Roman"/>
          <w:sz w:val="24"/>
          <w:szCs w:val="24"/>
        </w:rPr>
        <w:t xml:space="preserve"> qui ont échappé aux anciens privilégiés par la naissance</w:t>
      </w:r>
      <w:r w:rsidR="00211869">
        <w:rPr>
          <w:rFonts w:ascii="Times New Roman" w:hAnsi="Times New Roman" w:cs="Times New Roman"/>
          <w:sz w:val="24"/>
          <w:szCs w:val="24"/>
        </w:rPr>
        <w:t>,</w:t>
      </w:r>
      <w:r>
        <w:rPr>
          <w:rFonts w:ascii="Times New Roman" w:hAnsi="Times New Roman" w:cs="Times New Roman"/>
          <w:sz w:val="24"/>
          <w:szCs w:val="24"/>
        </w:rPr>
        <w:t xml:space="preserve"> </w:t>
      </w:r>
      <w:r w:rsidR="00696015">
        <w:rPr>
          <w:rFonts w:ascii="Times New Roman" w:hAnsi="Times New Roman" w:cs="Times New Roman"/>
          <w:sz w:val="24"/>
          <w:szCs w:val="24"/>
        </w:rPr>
        <w:t xml:space="preserve">ne sont pas restés contrôlés par le petit peuple mais </w:t>
      </w:r>
      <w:r>
        <w:rPr>
          <w:rFonts w:ascii="Times New Roman" w:hAnsi="Times New Roman" w:cs="Times New Roman"/>
          <w:sz w:val="24"/>
          <w:szCs w:val="24"/>
        </w:rPr>
        <w:t xml:space="preserve">ont été confisqués par des bourgeoisies enrichies. La masse populaire en est exclu alors qu’elle est constituée de </w:t>
      </w:r>
      <w:r w:rsidR="004D37EC">
        <w:rPr>
          <w:rFonts w:ascii="Times New Roman" w:hAnsi="Times New Roman" w:cs="Times New Roman"/>
          <w:sz w:val="24"/>
          <w:szCs w:val="24"/>
        </w:rPr>
        <w:t>travailleurs salariés</w:t>
      </w:r>
      <w:r>
        <w:rPr>
          <w:rFonts w:ascii="Times New Roman" w:hAnsi="Times New Roman" w:cs="Times New Roman"/>
          <w:sz w:val="24"/>
          <w:szCs w:val="24"/>
        </w:rPr>
        <w:t xml:space="preserve"> pour lesquelles les crises signifient la dégradation de conditions de vie déjà marquées par une pauvreté misérable. Des </w:t>
      </w:r>
      <w:r w:rsidRPr="004D37EC">
        <w:rPr>
          <w:rFonts w:ascii="Times New Roman" w:hAnsi="Times New Roman" w:cs="Times New Roman"/>
          <w:b/>
          <w:sz w:val="24"/>
          <w:szCs w:val="24"/>
        </w:rPr>
        <w:t xml:space="preserve">mouvements de résistance </w:t>
      </w:r>
      <w:r w:rsidR="004D37EC" w:rsidRPr="004D37EC">
        <w:rPr>
          <w:rFonts w:ascii="Times New Roman" w:hAnsi="Times New Roman" w:cs="Times New Roman"/>
          <w:b/>
          <w:sz w:val="24"/>
          <w:szCs w:val="24"/>
        </w:rPr>
        <w:t>des classes laborieuses</w:t>
      </w:r>
      <w:r w:rsidR="004D37EC">
        <w:rPr>
          <w:rFonts w:ascii="Times New Roman" w:hAnsi="Times New Roman" w:cs="Times New Roman"/>
          <w:sz w:val="24"/>
          <w:szCs w:val="24"/>
        </w:rPr>
        <w:t xml:space="preserve"> </w:t>
      </w:r>
      <w:r>
        <w:rPr>
          <w:rFonts w:ascii="Times New Roman" w:hAnsi="Times New Roman" w:cs="Times New Roman"/>
          <w:sz w:val="24"/>
          <w:szCs w:val="24"/>
        </w:rPr>
        <w:t xml:space="preserve">obligent la bourgeoisie à des concessions : le droit de vote (réservé d’abord aux riches), le droit de se syndiquer  et le droit de grève, la limitation du </w:t>
      </w:r>
      <w:r w:rsidR="00696015">
        <w:rPr>
          <w:rFonts w:ascii="Times New Roman" w:hAnsi="Times New Roman" w:cs="Times New Roman"/>
          <w:sz w:val="24"/>
          <w:szCs w:val="24"/>
        </w:rPr>
        <w:t xml:space="preserve">travail des enfants, la réduction du </w:t>
      </w:r>
      <w:r>
        <w:rPr>
          <w:rFonts w:ascii="Times New Roman" w:hAnsi="Times New Roman" w:cs="Times New Roman"/>
          <w:sz w:val="24"/>
          <w:szCs w:val="24"/>
        </w:rPr>
        <w:t xml:space="preserve">nombre d’heures travaillées chaque jour etc… </w:t>
      </w:r>
      <w:r w:rsidR="007A4C52">
        <w:rPr>
          <w:rFonts w:ascii="Times New Roman" w:hAnsi="Times New Roman" w:cs="Times New Roman"/>
          <w:sz w:val="24"/>
          <w:szCs w:val="24"/>
        </w:rPr>
        <w:t xml:space="preserve"> </w:t>
      </w:r>
      <w:r w:rsidR="00613EF7">
        <w:rPr>
          <w:rFonts w:ascii="Times New Roman" w:hAnsi="Times New Roman" w:cs="Times New Roman"/>
          <w:sz w:val="24"/>
          <w:szCs w:val="24"/>
        </w:rPr>
        <w:t>En outre l</w:t>
      </w:r>
      <w:r w:rsidR="00C54705">
        <w:rPr>
          <w:rFonts w:ascii="Times New Roman" w:hAnsi="Times New Roman" w:cs="Times New Roman"/>
          <w:sz w:val="24"/>
          <w:szCs w:val="24"/>
        </w:rPr>
        <w:t xml:space="preserve">a révolution </w:t>
      </w:r>
      <w:r w:rsidR="00613EF7">
        <w:rPr>
          <w:rFonts w:ascii="Times New Roman" w:hAnsi="Times New Roman" w:cs="Times New Roman"/>
          <w:sz w:val="24"/>
          <w:szCs w:val="24"/>
        </w:rPr>
        <w:t xml:space="preserve">communiste </w:t>
      </w:r>
      <w:r w:rsidR="00C54705">
        <w:rPr>
          <w:rFonts w:ascii="Times New Roman" w:hAnsi="Times New Roman" w:cs="Times New Roman"/>
          <w:sz w:val="24"/>
          <w:szCs w:val="24"/>
        </w:rPr>
        <w:t>russe de 1917 pèse comme une autre  menace sur l’enrichissement des capitalistes.</w:t>
      </w:r>
      <w:r w:rsidR="00613EF7">
        <w:rPr>
          <w:rFonts w:ascii="Times New Roman" w:hAnsi="Times New Roman" w:cs="Times New Roman"/>
          <w:sz w:val="24"/>
          <w:szCs w:val="24"/>
        </w:rPr>
        <w:t xml:space="preserve"> La peur du communisme nourrira bien des décisions gouvernementales.</w:t>
      </w:r>
    </w:p>
    <w:p w:rsidR="00995461" w:rsidRDefault="00995461" w:rsidP="00995461">
      <w:pPr>
        <w:adjustRightInd w:val="0"/>
        <w:snapToGrid w:val="0"/>
        <w:spacing w:after="0" w:line="240" w:lineRule="auto"/>
        <w:ind w:left="284"/>
        <w:rPr>
          <w:rFonts w:ascii="Times New Roman" w:hAnsi="Times New Roman" w:cs="Times New Roman"/>
          <w:sz w:val="24"/>
          <w:szCs w:val="24"/>
        </w:rPr>
      </w:pPr>
    </w:p>
    <w:p w:rsidR="00BB3A5B" w:rsidRDefault="00BB3A5B" w:rsidP="00995461">
      <w:pPr>
        <w:adjustRightInd w:val="0"/>
        <w:snapToGri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4- Le New Deal pour une société de croissance heureuse</w:t>
      </w:r>
    </w:p>
    <w:p w:rsidR="00DA48B7" w:rsidRDefault="00DA48B7" w:rsidP="00995461">
      <w:pPr>
        <w:adjustRightInd w:val="0"/>
        <w:snapToGrid w:val="0"/>
        <w:spacing w:after="0" w:line="240" w:lineRule="auto"/>
        <w:ind w:left="284"/>
        <w:rPr>
          <w:rFonts w:ascii="Times New Roman" w:hAnsi="Times New Roman" w:cs="Times New Roman"/>
          <w:sz w:val="24"/>
          <w:szCs w:val="24"/>
        </w:rPr>
      </w:pPr>
    </w:p>
    <w:p w:rsidR="007411F6" w:rsidRDefault="004D37EC" w:rsidP="00995461">
      <w:pPr>
        <w:spacing w:line="240" w:lineRule="auto"/>
        <w:rPr>
          <w:rFonts w:ascii="Times New Roman" w:hAnsi="Times New Roman" w:cs="Times New Roman"/>
          <w:sz w:val="24"/>
          <w:szCs w:val="24"/>
        </w:rPr>
      </w:pPr>
      <w:r>
        <w:rPr>
          <w:rFonts w:ascii="Times New Roman" w:hAnsi="Times New Roman" w:cs="Times New Roman"/>
          <w:sz w:val="24"/>
          <w:szCs w:val="24"/>
        </w:rPr>
        <w:t>C’est en réponse à ces difficultés que l</w:t>
      </w:r>
      <w:r w:rsidR="008154DC">
        <w:rPr>
          <w:rFonts w:ascii="Times New Roman" w:hAnsi="Times New Roman" w:cs="Times New Roman"/>
          <w:sz w:val="24"/>
          <w:szCs w:val="24"/>
        </w:rPr>
        <w:t>a nouvelle orientation s’affirme a</w:t>
      </w:r>
      <w:r w:rsidR="007411F6">
        <w:rPr>
          <w:rFonts w:ascii="Times New Roman" w:hAnsi="Times New Roman" w:cs="Times New Roman"/>
          <w:sz w:val="24"/>
          <w:szCs w:val="24"/>
        </w:rPr>
        <w:t xml:space="preserve">vec le </w:t>
      </w:r>
      <w:r w:rsidR="007411F6" w:rsidRPr="000F1467">
        <w:rPr>
          <w:rFonts w:ascii="Times New Roman" w:hAnsi="Times New Roman" w:cs="Times New Roman"/>
          <w:b/>
          <w:sz w:val="24"/>
          <w:szCs w:val="24"/>
        </w:rPr>
        <w:t>New Deal</w:t>
      </w:r>
      <w:r w:rsidR="007411F6">
        <w:rPr>
          <w:rFonts w:ascii="Times New Roman" w:hAnsi="Times New Roman" w:cs="Times New Roman"/>
          <w:sz w:val="24"/>
          <w:szCs w:val="24"/>
        </w:rPr>
        <w:t xml:space="preserve"> </w:t>
      </w:r>
      <w:r w:rsidR="008154DC">
        <w:rPr>
          <w:rFonts w:ascii="Times New Roman" w:hAnsi="Times New Roman" w:cs="Times New Roman"/>
          <w:sz w:val="24"/>
          <w:szCs w:val="24"/>
        </w:rPr>
        <w:t xml:space="preserve">promis par </w:t>
      </w:r>
      <w:r w:rsidR="007411F6">
        <w:rPr>
          <w:rFonts w:ascii="Times New Roman" w:hAnsi="Times New Roman" w:cs="Times New Roman"/>
          <w:sz w:val="24"/>
          <w:szCs w:val="24"/>
        </w:rPr>
        <w:t>Roosevelt</w:t>
      </w:r>
      <w:r w:rsidR="008154DC">
        <w:rPr>
          <w:rFonts w:ascii="Times New Roman" w:hAnsi="Times New Roman" w:cs="Times New Roman"/>
          <w:sz w:val="24"/>
          <w:szCs w:val="24"/>
        </w:rPr>
        <w:t xml:space="preserve"> en 1932</w:t>
      </w:r>
      <w:r>
        <w:rPr>
          <w:rFonts w:ascii="Times New Roman" w:hAnsi="Times New Roman" w:cs="Times New Roman"/>
          <w:sz w:val="24"/>
          <w:szCs w:val="24"/>
        </w:rPr>
        <w:t xml:space="preserve"> </w:t>
      </w:r>
      <w:r w:rsidRPr="00487A27">
        <w:rPr>
          <w:rFonts w:ascii="Times New Roman" w:hAnsi="Times New Roman" w:cs="Times New Roman"/>
          <w:b/>
          <w:sz w:val="24"/>
          <w:szCs w:val="24"/>
        </w:rPr>
        <w:t>aux Etats-Unis</w:t>
      </w:r>
      <w:r w:rsidR="007411F6">
        <w:rPr>
          <w:rFonts w:ascii="Times New Roman" w:hAnsi="Times New Roman" w:cs="Times New Roman"/>
          <w:sz w:val="24"/>
          <w:szCs w:val="24"/>
        </w:rPr>
        <w:t>,</w:t>
      </w:r>
      <w:r w:rsidR="008154DC">
        <w:rPr>
          <w:rFonts w:ascii="Times New Roman" w:hAnsi="Times New Roman" w:cs="Times New Roman"/>
          <w:sz w:val="24"/>
          <w:szCs w:val="24"/>
        </w:rPr>
        <w:t xml:space="preserve"> qui va bien au-delà du</w:t>
      </w:r>
      <w:r w:rsidR="007411F6">
        <w:rPr>
          <w:rFonts w:ascii="Times New Roman" w:hAnsi="Times New Roman" w:cs="Times New Roman"/>
          <w:sz w:val="24"/>
          <w:szCs w:val="24"/>
        </w:rPr>
        <w:t xml:space="preserve"> « Fordisme » -</w:t>
      </w:r>
      <w:r w:rsidR="008154DC">
        <w:rPr>
          <w:rFonts w:ascii="Times New Roman" w:hAnsi="Times New Roman" w:cs="Times New Roman"/>
          <w:sz w:val="24"/>
          <w:szCs w:val="24"/>
        </w:rPr>
        <w:t xml:space="preserve"> terme forgé par Gramsci sur les pratiques issues de Henry</w:t>
      </w:r>
      <w:r w:rsidR="007411F6">
        <w:rPr>
          <w:rFonts w:ascii="Times New Roman" w:hAnsi="Times New Roman" w:cs="Times New Roman"/>
          <w:sz w:val="24"/>
          <w:szCs w:val="24"/>
        </w:rPr>
        <w:t xml:space="preserve"> Ford </w:t>
      </w:r>
      <w:r w:rsidR="008154DC">
        <w:rPr>
          <w:rFonts w:ascii="Times New Roman" w:hAnsi="Times New Roman" w:cs="Times New Roman"/>
          <w:sz w:val="24"/>
          <w:szCs w:val="24"/>
        </w:rPr>
        <w:t xml:space="preserve">qui a </w:t>
      </w:r>
      <w:r w:rsidR="007411F6">
        <w:rPr>
          <w:rFonts w:ascii="Times New Roman" w:hAnsi="Times New Roman" w:cs="Times New Roman"/>
          <w:sz w:val="24"/>
          <w:szCs w:val="24"/>
        </w:rPr>
        <w:t>augment</w:t>
      </w:r>
      <w:r w:rsidR="008154DC">
        <w:rPr>
          <w:rFonts w:ascii="Times New Roman" w:hAnsi="Times New Roman" w:cs="Times New Roman"/>
          <w:sz w:val="24"/>
          <w:szCs w:val="24"/>
        </w:rPr>
        <w:t>é (doublé)</w:t>
      </w:r>
      <w:r w:rsidR="007411F6">
        <w:rPr>
          <w:rFonts w:ascii="Times New Roman" w:hAnsi="Times New Roman" w:cs="Times New Roman"/>
          <w:sz w:val="24"/>
          <w:szCs w:val="24"/>
        </w:rPr>
        <w:t xml:space="preserve"> les salaires</w:t>
      </w:r>
      <w:r w:rsidR="008154DC">
        <w:rPr>
          <w:rFonts w:ascii="Times New Roman" w:hAnsi="Times New Roman" w:cs="Times New Roman"/>
          <w:sz w:val="24"/>
          <w:szCs w:val="24"/>
        </w:rPr>
        <w:t xml:space="preserve"> de ses ouvriers</w:t>
      </w:r>
      <w:r w:rsidR="007411F6">
        <w:rPr>
          <w:rFonts w:ascii="Times New Roman" w:hAnsi="Times New Roman" w:cs="Times New Roman"/>
          <w:sz w:val="24"/>
          <w:szCs w:val="24"/>
        </w:rPr>
        <w:t xml:space="preserve"> </w:t>
      </w:r>
      <w:r w:rsidR="008154DC">
        <w:rPr>
          <w:rFonts w:ascii="Times New Roman" w:hAnsi="Times New Roman" w:cs="Times New Roman"/>
          <w:sz w:val="24"/>
          <w:szCs w:val="24"/>
        </w:rPr>
        <w:t xml:space="preserve">en 1914 </w:t>
      </w:r>
      <w:r w:rsidR="007411F6">
        <w:rPr>
          <w:rFonts w:ascii="Times New Roman" w:hAnsi="Times New Roman" w:cs="Times New Roman"/>
          <w:sz w:val="24"/>
          <w:szCs w:val="24"/>
        </w:rPr>
        <w:t>et réduit par le travail à la chaîne</w:t>
      </w:r>
      <w:r w:rsidR="008154DC">
        <w:rPr>
          <w:rFonts w:ascii="Times New Roman" w:hAnsi="Times New Roman" w:cs="Times New Roman"/>
          <w:sz w:val="24"/>
          <w:szCs w:val="24"/>
        </w:rPr>
        <w:t>,</w:t>
      </w:r>
      <w:r w:rsidR="007411F6">
        <w:rPr>
          <w:rFonts w:ascii="Times New Roman" w:hAnsi="Times New Roman" w:cs="Times New Roman"/>
          <w:sz w:val="24"/>
          <w:szCs w:val="24"/>
        </w:rPr>
        <w:t xml:space="preserve"> le prix de ses automobiles pour que l</w:t>
      </w:r>
      <w:r>
        <w:rPr>
          <w:rFonts w:ascii="Times New Roman" w:hAnsi="Times New Roman" w:cs="Times New Roman"/>
          <w:sz w:val="24"/>
          <w:szCs w:val="24"/>
        </w:rPr>
        <w:t>es salariés puissent en acheter</w:t>
      </w:r>
      <w:r w:rsidR="00696015">
        <w:rPr>
          <w:rFonts w:ascii="Times New Roman" w:hAnsi="Times New Roman" w:cs="Times New Roman"/>
          <w:sz w:val="24"/>
          <w:szCs w:val="24"/>
        </w:rPr>
        <w:t xml:space="preserve">. Elle s’installe </w:t>
      </w:r>
      <w:r w:rsidR="00696015" w:rsidRPr="00487A27">
        <w:rPr>
          <w:rFonts w:ascii="Times New Roman" w:hAnsi="Times New Roman" w:cs="Times New Roman"/>
          <w:b/>
          <w:sz w:val="24"/>
          <w:szCs w:val="24"/>
        </w:rPr>
        <w:t xml:space="preserve">en Europe et au Japon </w:t>
      </w:r>
      <w:r w:rsidR="00C54705" w:rsidRPr="00487A27">
        <w:rPr>
          <w:rFonts w:ascii="Times New Roman" w:hAnsi="Times New Roman" w:cs="Times New Roman"/>
          <w:b/>
          <w:sz w:val="24"/>
          <w:szCs w:val="24"/>
        </w:rPr>
        <w:t>après la deuxième guerre</w:t>
      </w:r>
      <w:r w:rsidR="00696015" w:rsidRPr="00487A27">
        <w:rPr>
          <w:rFonts w:ascii="Times New Roman" w:hAnsi="Times New Roman" w:cs="Times New Roman"/>
          <w:b/>
          <w:sz w:val="24"/>
          <w:szCs w:val="24"/>
        </w:rPr>
        <w:t xml:space="preserve"> mondiale avec le « Keynésianisme »</w:t>
      </w:r>
      <w:r w:rsidR="00696015">
        <w:rPr>
          <w:rFonts w:ascii="Times New Roman" w:hAnsi="Times New Roman" w:cs="Times New Roman"/>
          <w:sz w:val="24"/>
          <w:szCs w:val="24"/>
        </w:rPr>
        <w:t> :</w:t>
      </w:r>
      <w:r w:rsidR="00C54705">
        <w:rPr>
          <w:rFonts w:ascii="Times New Roman" w:hAnsi="Times New Roman" w:cs="Times New Roman"/>
          <w:sz w:val="24"/>
          <w:szCs w:val="24"/>
        </w:rPr>
        <w:t xml:space="preserve"> la poursuite de la croissance pour</w:t>
      </w:r>
      <w:r w:rsidR="00DA48B7">
        <w:rPr>
          <w:rFonts w:ascii="Times New Roman" w:hAnsi="Times New Roman" w:cs="Times New Roman"/>
          <w:sz w:val="24"/>
          <w:szCs w:val="24"/>
        </w:rPr>
        <w:t xml:space="preserve"> but et pour ressort,</w:t>
      </w:r>
      <w:r w:rsidR="00C54705">
        <w:rPr>
          <w:rFonts w:ascii="Times New Roman" w:hAnsi="Times New Roman" w:cs="Times New Roman"/>
          <w:sz w:val="24"/>
          <w:szCs w:val="24"/>
        </w:rPr>
        <w:t xml:space="preserve"> l’enrichissement général</w:t>
      </w:r>
      <w:r w:rsidR="008154DC">
        <w:rPr>
          <w:rFonts w:ascii="Times New Roman" w:hAnsi="Times New Roman" w:cs="Times New Roman"/>
          <w:sz w:val="24"/>
          <w:szCs w:val="24"/>
        </w:rPr>
        <w:t>, en luttant contre le chômage</w:t>
      </w:r>
      <w:r w:rsidR="00696015">
        <w:rPr>
          <w:rFonts w:ascii="Times New Roman" w:hAnsi="Times New Roman" w:cs="Times New Roman"/>
          <w:sz w:val="24"/>
          <w:szCs w:val="24"/>
        </w:rPr>
        <w:t xml:space="preserve"> et en offrant la sécurité sociale pour les classes laborieuses</w:t>
      </w:r>
      <w:r w:rsidR="00DA48B7">
        <w:rPr>
          <w:rFonts w:ascii="Times New Roman" w:hAnsi="Times New Roman" w:cs="Times New Roman"/>
          <w:sz w:val="24"/>
          <w:szCs w:val="24"/>
        </w:rPr>
        <w:t> ; elle s’appuie sur</w:t>
      </w:r>
      <w:r w:rsidR="00696015">
        <w:rPr>
          <w:rFonts w:ascii="Times New Roman" w:hAnsi="Times New Roman" w:cs="Times New Roman"/>
          <w:sz w:val="24"/>
          <w:szCs w:val="24"/>
        </w:rPr>
        <w:t xml:space="preserve"> des impôts plus élevés et </w:t>
      </w:r>
      <w:r w:rsidR="00DA48B7">
        <w:rPr>
          <w:rFonts w:ascii="Times New Roman" w:hAnsi="Times New Roman" w:cs="Times New Roman"/>
          <w:sz w:val="24"/>
          <w:szCs w:val="24"/>
        </w:rPr>
        <w:t xml:space="preserve">sur </w:t>
      </w:r>
      <w:r w:rsidR="00696015">
        <w:rPr>
          <w:rFonts w:ascii="Times New Roman" w:hAnsi="Times New Roman" w:cs="Times New Roman"/>
          <w:sz w:val="24"/>
          <w:szCs w:val="24"/>
        </w:rPr>
        <w:t>l’intervention directe et régulatrice du gouvernement.</w:t>
      </w:r>
    </w:p>
    <w:p w:rsidR="000F1467" w:rsidRDefault="00156573"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Apparaît alors </w:t>
      </w:r>
      <w:r w:rsidRPr="000F1467">
        <w:rPr>
          <w:rFonts w:ascii="Times New Roman" w:hAnsi="Times New Roman" w:cs="Times New Roman"/>
          <w:b/>
          <w:sz w:val="24"/>
          <w:szCs w:val="24"/>
        </w:rPr>
        <w:t>une société de croissance « heureuse »</w:t>
      </w:r>
      <w:r>
        <w:rPr>
          <w:rFonts w:ascii="Times New Roman" w:hAnsi="Times New Roman" w:cs="Times New Roman"/>
          <w:sz w:val="24"/>
          <w:szCs w:val="24"/>
        </w:rPr>
        <w:t>, de consommation de masse, avec le droit de vote pour tous, y compris pour les femmes et peu à peu l</w:t>
      </w:r>
      <w:r w:rsidR="00DA48B7">
        <w:rPr>
          <w:rFonts w:ascii="Times New Roman" w:hAnsi="Times New Roman" w:cs="Times New Roman"/>
          <w:sz w:val="24"/>
          <w:szCs w:val="24"/>
        </w:rPr>
        <w:t>’accès à un</w:t>
      </w:r>
      <w:r>
        <w:rPr>
          <w:rFonts w:ascii="Times New Roman" w:hAnsi="Times New Roman" w:cs="Times New Roman"/>
          <w:sz w:val="24"/>
          <w:szCs w:val="24"/>
        </w:rPr>
        <w:t xml:space="preserve"> travail salarié</w:t>
      </w:r>
      <w:r w:rsidR="00DA48B7">
        <w:rPr>
          <w:rFonts w:ascii="Times New Roman" w:hAnsi="Times New Roman" w:cs="Times New Roman"/>
          <w:sz w:val="24"/>
          <w:szCs w:val="24"/>
        </w:rPr>
        <w:t xml:space="preserve"> pour presque tous (même</w:t>
      </w:r>
      <w:r>
        <w:rPr>
          <w:rFonts w:ascii="Times New Roman" w:hAnsi="Times New Roman" w:cs="Times New Roman"/>
          <w:sz w:val="24"/>
          <w:szCs w:val="24"/>
        </w:rPr>
        <w:t xml:space="preserve"> pour les femmes dans de plus en plus de pays</w:t>
      </w:r>
      <w:r w:rsidR="00DA48B7">
        <w:rPr>
          <w:rFonts w:ascii="Times New Roman" w:hAnsi="Times New Roman" w:cs="Times New Roman"/>
          <w:sz w:val="24"/>
          <w:szCs w:val="24"/>
        </w:rPr>
        <w:t>) ainsi que</w:t>
      </w:r>
      <w:r>
        <w:rPr>
          <w:rFonts w:ascii="Times New Roman" w:hAnsi="Times New Roman" w:cs="Times New Roman"/>
          <w:sz w:val="24"/>
          <w:szCs w:val="24"/>
        </w:rPr>
        <w:t xml:space="preserve"> le droit à l’éducation, même supérieur</w:t>
      </w:r>
      <w:r w:rsidR="00DA48B7">
        <w:rPr>
          <w:rFonts w:ascii="Times New Roman" w:hAnsi="Times New Roman" w:cs="Times New Roman"/>
          <w:sz w:val="24"/>
          <w:szCs w:val="24"/>
        </w:rPr>
        <w:t>e</w:t>
      </w:r>
      <w:r>
        <w:rPr>
          <w:rFonts w:ascii="Times New Roman" w:hAnsi="Times New Roman" w:cs="Times New Roman"/>
          <w:sz w:val="24"/>
          <w:szCs w:val="24"/>
        </w:rPr>
        <w:t xml:space="preserve"> pour un grand nombre de garçons puis de filles ; la pauvreté recule, les inégalités diminuent et s’instaure une société de </w:t>
      </w:r>
      <w:r w:rsidRPr="00DA1B3F">
        <w:rPr>
          <w:rFonts w:ascii="Times New Roman" w:hAnsi="Times New Roman" w:cs="Times New Roman"/>
          <w:b/>
          <w:sz w:val="24"/>
          <w:szCs w:val="24"/>
        </w:rPr>
        <w:t>classe</w:t>
      </w:r>
      <w:r w:rsidR="00DA1B3F" w:rsidRPr="00DA1B3F">
        <w:rPr>
          <w:rFonts w:ascii="Times New Roman" w:hAnsi="Times New Roman" w:cs="Times New Roman"/>
          <w:b/>
          <w:sz w:val="24"/>
          <w:szCs w:val="24"/>
        </w:rPr>
        <w:t>s</w:t>
      </w:r>
      <w:r w:rsidRPr="00DA1B3F">
        <w:rPr>
          <w:rFonts w:ascii="Times New Roman" w:hAnsi="Times New Roman" w:cs="Times New Roman"/>
          <w:b/>
          <w:sz w:val="24"/>
          <w:szCs w:val="24"/>
        </w:rPr>
        <w:t xml:space="preserve"> moyenne</w:t>
      </w:r>
      <w:r w:rsidR="00DA1B3F" w:rsidRPr="00DA1B3F">
        <w:rPr>
          <w:rFonts w:ascii="Times New Roman" w:hAnsi="Times New Roman" w:cs="Times New Roman"/>
          <w:b/>
          <w:sz w:val="24"/>
          <w:szCs w:val="24"/>
        </w:rPr>
        <w:t>s</w:t>
      </w:r>
      <w:r>
        <w:rPr>
          <w:rFonts w:ascii="Times New Roman" w:hAnsi="Times New Roman" w:cs="Times New Roman"/>
          <w:sz w:val="24"/>
          <w:szCs w:val="24"/>
        </w:rPr>
        <w:t xml:space="preserve">. </w:t>
      </w:r>
      <w:r w:rsidR="000F1467">
        <w:rPr>
          <w:rFonts w:ascii="Times New Roman" w:hAnsi="Times New Roman" w:cs="Times New Roman"/>
          <w:sz w:val="24"/>
          <w:szCs w:val="24"/>
        </w:rPr>
        <w:t>Tout au moins d</w:t>
      </w:r>
      <w:r w:rsidR="00DA48B7">
        <w:rPr>
          <w:rFonts w:ascii="Times New Roman" w:hAnsi="Times New Roman" w:cs="Times New Roman"/>
          <w:sz w:val="24"/>
          <w:szCs w:val="24"/>
        </w:rPr>
        <w:t>ans les pays industrialisés, même si la déclaration universelle des droits de l’homme de 1948 en offre le principe à tous les habitants du globe.</w:t>
      </w:r>
    </w:p>
    <w:p w:rsidR="00156573" w:rsidRDefault="000F1467" w:rsidP="00995461">
      <w:pPr>
        <w:spacing w:line="240" w:lineRule="auto"/>
        <w:rPr>
          <w:rFonts w:ascii="Times New Roman" w:hAnsi="Times New Roman" w:cs="Times New Roman"/>
          <w:sz w:val="24"/>
          <w:szCs w:val="24"/>
        </w:rPr>
      </w:pPr>
      <w:r>
        <w:rPr>
          <w:rFonts w:ascii="Times New Roman" w:hAnsi="Times New Roman" w:cs="Times New Roman"/>
          <w:sz w:val="24"/>
          <w:szCs w:val="24"/>
        </w:rPr>
        <w:t>Sur la planète, les autres pays qu’on disait attardés, ont été renommés (à la suite de Truman en 1949) pays en développement</w:t>
      </w:r>
      <w:r w:rsidR="00487A27">
        <w:rPr>
          <w:rFonts w:ascii="Times New Roman" w:hAnsi="Times New Roman" w:cs="Times New Roman"/>
          <w:sz w:val="24"/>
          <w:szCs w:val="24"/>
        </w:rPr>
        <w:t xml:space="preserve">, supposés </w:t>
      </w:r>
      <w:r w:rsidR="00DA48B7">
        <w:rPr>
          <w:rFonts w:ascii="Times New Roman" w:hAnsi="Times New Roman" w:cs="Times New Roman"/>
          <w:sz w:val="24"/>
          <w:szCs w:val="24"/>
        </w:rPr>
        <w:t xml:space="preserve">en train de </w:t>
      </w:r>
      <w:r w:rsidR="00487A27">
        <w:rPr>
          <w:rFonts w:ascii="Times New Roman" w:hAnsi="Times New Roman" w:cs="Times New Roman"/>
          <w:sz w:val="24"/>
          <w:szCs w:val="24"/>
        </w:rPr>
        <w:t>rattraper les pays industriels avancés</w:t>
      </w:r>
      <w:r>
        <w:rPr>
          <w:rFonts w:ascii="Times New Roman" w:hAnsi="Times New Roman" w:cs="Times New Roman"/>
          <w:sz w:val="24"/>
          <w:szCs w:val="24"/>
        </w:rPr>
        <w:t xml:space="preserve"> ; y </w:t>
      </w:r>
      <w:r w:rsidR="00487A27">
        <w:rPr>
          <w:rFonts w:ascii="Times New Roman" w:hAnsi="Times New Roman" w:cs="Times New Roman"/>
          <w:sz w:val="24"/>
          <w:szCs w:val="24"/>
        </w:rPr>
        <w:t>habitent</w:t>
      </w:r>
      <w:r>
        <w:rPr>
          <w:rFonts w:ascii="Times New Roman" w:hAnsi="Times New Roman" w:cs="Times New Roman"/>
          <w:sz w:val="24"/>
          <w:szCs w:val="24"/>
        </w:rPr>
        <w:t xml:space="preserve"> les trois quart</w:t>
      </w:r>
      <w:r w:rsidR="00487A27">
        <w:rPr>
          <w:rFonts w:ascii="Times New Roman" w:hAnsi="Times New Roman" w:cs="Times New Roman"/>
          <w:sz w:val="24"/>
          <w:szCs w:val="24"/>
        </w:rPr>
        <w:t>s</w:t>
      </w:r>
      <w:r>
        <w:rPr>
          <w:rFonts w:ascii="Times New Roman" w:hAnsi="Times New Roman" w:cs="Times New Roman"/>
          <w:sz w:val="24"/>
          <w:szCs w:val="24"/>
        </w:rPr>
        <w:t xml:space="preserve"> de la population mondiale qui </w:t>
      </w:r>
      <w:r w:rsidR="00487A27">
        <w:rPr>
          <w:rFonts w:ascii="Times New Roman" w:hAnsi="Times New Roman" w:cs="Times New Roman"/>
          <w:sz w:val="24"/>
          <w:szCs w:val="24"/>
        </w:rPr>
        <w:t>vivent</w:t>
      </w:r>
      <w:r>
        <w:rPr>
          <w:rFonts w:ascii="Times New Roman" w:hAnsi="Times New Roman" w:cs="Times New Roman"/>
          <w:sz w:val="24"/>
          <w:szCs w:val="24"/>
        </w:rPr>
        <w:t xml:space="preserve"> de fait dans une économie sans croissance et où la pauvreté est générale. Pourtant un certain « laissez faire laissez passer » est appliqué à l’échelon international, avec une </w:t>
      </w:r>
      <w:r w:rsidR="009C03ED">
        <w:rPr>
          <w:rFonts w:ascii="Times New Roman" w:hAnsi="Times New Roman" w:cs="Times New Roman"/>
          <w:sz w:val="24"/>
          <w:szCs w:val="24"/>
        </w:rPr>
        <w:t xml:space="preserve">certaine </w:t>
      </w:r>
      <w:r>
        <w:rPr>
          <w:rFonts w:ascii="Times New Roman" w:hAnsi="Times New Roman" w:cs="Times New Roman"/>
          <w:sz w:val="24"/>
          <w:szCs w:val="24"/>
        </w:rPr>
        <w:t xml:space="preserve">libre concurrence et des droits égaux entre tous les Etats– après les indépendances accordées à peu près partout </w:t>
      </w:r>
      <w:r w:rsidR="00487A27">
        <w:rPr>
          <w:rFonts w:ascii="Times New Roman" w:hAnsi="Times New Roman" w:cs="Times New Roman"/>
          <w:sz w:val="24"/>
          <w:szCs w:val="24"/>
        </w:rPr>
        <w:t>suite à</w:t>
      </w:r>
      <w:r>
        <w:rPr>
          <w:rFonts w:ascii="Times New Roman" w:hAnsi="Times New Roman" w:cs="Times New Roman"/>
          <w:sz w:val="24"/>
          <w:szCs w:val="24"/>
        </w:rPr>
        <w:t xml:space="preserve"> la deuxième guerre mondiale qui signe la fin des empires coloniaux. L’ONU, en matière politique, le GATT en matière économique sont supposés les garants de la liberté.</w:t>
      </w:r>
      <w:r w:rsidR="00B3677E">
        <w:rPr>
          <w:rFonts w:ascii="Times New Roman" w:hAnsi="Times New Roman" w:cs="Times New Roman"/>
          <w:sz w:val="24"/>
          <w:szCs w:val="24"/>
        </w:rPr>
        <w:t xml:space="preserve"> Cela et l’espoir du « développement », de la croissance de leur PNB, les ont amené à suivre les indications des institutions internationales et des pays leaders.</w:t>
      </w:r>
    </w:p>
    <w:p w:rsidR="00BB3A5B" w:rsidRDefault="00BB3A5B" w:rsidP="00995461">
      <w:pPr>
        <w:adjustRightInd w:val="0"/>
        <w:snapToGri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5- De la participation à la démocratie à la participation à la croissance via le salariat</w:t>
      </w:r>
    </w:p>
    <w:p w:rsidR="00995461" w:rsidRDefault="00995461" w:rsidP="00995461">
      <w:pPr>
        <w:spacing w:line="240" w:lineRule="auto"/>
        <w:rPr>
          <w:rFonts w:ascii="Times New Roman" w:hAnsi="Times New Roman" w:cs="Times New Roman"/>
          <w:sz w:val="24"/>
          <w:szCs w:val="24"/>
        </w:rPr>
      </w:pPr>
    </w:p>
    <w:p w:rsidR="00B3677E" w:rsidRDefault="00B3677E"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L’adhésion  </w:t>
      </w:r>
      <w:r w:rsidR="00DA48B7">
        <w:rPr>
          <w:rFonts w:ascii="Times New Roman" w:hAnsi="Times New Roman" w:cs="Times New Roman"/>
          <w:sz w:val="24"/>
          <w:szCs w:val="24"/>
        </w:rPr>
        <w:t xml:space="preserve">à </w:t>
      </w:r>
      <w:r>
        <w:rPr>
          <w:rFonts w:ascii="Times New Roman" w:hAnsi="Times New Roman" w:cs="Times New Roman"/>
          <w:sz w:val="24"/>
          <w:szCs w:val="24"/>
        </w:rPr>
        <w:t xml:space="preserve">la croissance dans les pays industrialisés de la part des classes moyennes a été  obtenue par une élite politique et économique ; c’est grâce à  cette élite que les classes laborieuses sont entrées dans une classe moyenne. Elles ont pu s’adonner à la consommation de masse, exercer des libertés individuelles et morales toujours plus étendues, bénéficiant de cette croissance heureuse. Les taux de syndicalisation ont chuté, le peu d’investissement </w:t>
      </w:r>
      <w:r w:rsidR="00DA48B7">
        <w:rPr>
          <w:rFonts w:ascii="Times New Roman" w:hAnsi="Times New Roman" w:cs="Times New Roman"/>
          <w:sz w:val="24"/>
          <w:szCs w:val="24"/>
        </w:rPr>
        <w:t xml:space="preserve">personnel </w:t>
      </w:r>
      <w:r>
        <w:rPr>
          <w:rFonts w:ascii="Times New Roman" w:hAnsi="Times New Roman" w:cs="Times New Roman"/>
          <w:sz w:val="24"/>
          <w:szCs w:val="24"/>
        </w:rPr>
        <w:t xml:space="preserve">dans la politique et même la participation réduite aux élections a transféré le pouvoir de gouverner à des professionnels de la politique réélus presque perpétuels et </w:t>
      </w:r>
      <w:r w:rsidR="00DA48B7">
        <w:rPr>
          <w:rFonts w:ascii="Times New Roman" w:hAnsi="Times New Roman" w:cs="Times New Roman"/>
          <w:sz w:val="24"/>
          <w:szCs w:val="24"/>
        </w:rPr>
        <w:t xml:space="preserve">à </w:t>
      </w:r>
      <w:r>
        <w:rPr>
          <w:rFonts w:ascii="Times New Roman" w:hAnsi="Times New Roman" w:cs="Times New Roman"/>
          <w:sz w:val="24"/>
          <w:szCs w:val="24"/>
        </w:rPr>
        <w:t>des experts et des managers dans les postes dirigeant</w:t>
      </w:r>
      <w:r w:rsidR="00DA48B7">
        <w:rPr>
          <w:rFonts w:ascii="Times New Roman" w:hAnsi="Times New Roman" w:cs="Times New Roman"/>
          <w:sz w:val="24"/>
          <w:szCs w:val="24"/>
        </w:rPr>
        <w:t xml:space="preserve"> d’entreprises et d’</w:t>
      </w:r>
      <w:r>
        <w:rPr>
          <w:rFonts w:ascii="Times New Roman" w:hAnsi="Times New Roman" w:cs="Times New Roman"/>
          <w:sz w:val="24"/>
          <w:szCs w:val="24"/>
        </w:rPr>
        <w:t xml:space="preserve">administrations. </w:t>
      </w:r>
      <w:r w:rsidRPr="00287BF4">
        <w:rPr>
          <w:rFonts w:ascii="Times New Roman" w:hAnsi="Times New Roman" w:cs="Times New Roman"/>
          <w:b/>
          <w:sz w:val="24"/>
          <w:szCs w:val="24"/>
        </w:rPr>
        <w:t xml:space="preserve">La participation à la démocratie </w:t>
      </w:r>
      <w:r w:rsidR="00735B18">
        <w:rPr>
          <w:rFonts w:ascii="Times New Roman" w:hAnsi="Times New Roman" w:cs="Times New Roman"/>
          <w:b/>
          <w:sz w:val="24"/>
          <w:szCs w:val="24"/>
        </w:rPr>
        <w:t xml:space="preserve">politique </w:t>
      </w:r>
      <w:r w:rsidRPr="00287BF4">
        <w:rPr>
          <w:rFonts w:ascii="Times New Roman" w:hAnsi="Times New Roman" w:cs="Times New Roman"/>
          <w:b/>
          <w:sz w:val="24"/>
          <w:szCs w:val="24"/>
        </w:rPr>
        <w:t xml:space="preserve">a donc été remplacée par la participation </w:t>
      </w:r>
      <w:r w:rsidR="00735B18">
        <w:rPr>
          <w:rFonts w:ascii="Times New Roman" w:hAnsi="Times New Roman" w:cs="Times New Roman"/>
          <w:b/>
          <w:sz w:val="24"/>
          <w:szCs w:val="24"/>
        </w:rPr>
        <w:t xml:space="preserve">active </w:t>
      </w:r>
      <w:r w:rsidRPr="00287BF4">
        <w:rPr>
          <w:rFonts w:ascii="Times New Roman" w:hAnsi="Times New Roman" w:cs="Times New Roman"/>
          <w:b/>
          <w:sz w:val="24"/>
          <w:szCs w:val="24"/>
        </w:rPr>
        <w:t xml:space="preserve">via l’emploi </w:t>
      </w:r>
      <w:r w:rsidR="00735B18">
        <w:rPr>
          <w:rFonts w:ascii="Times New Roman" w:hAnsi="Times New Roman" w:cs="Times New Roman"/>
          <w:b/>
          <w:sz w:val="24"/>
          <w:szCs w:val="24"/>
        </w:rPr>
        <w:t xml:space="preserve">salarié </w:t>
      </w:r>
      <w:r w:rsidRPr="00287BF4">
        <w:rPr>
          <w:rFonts w:ascii="Times New Roman" w:hAnsi="Times New Roman" w:cs="Times New Roman"/>
          <w:b/>
          <w:sz w:val="24"/>
          <w:szCs w:val="24"/>
        </w:rPr>
        <w:t>à la croissance économique</w:t>
      </w:r>
      <w:r>
        <w:rPr>
          <w:rFonts w:ascii="Times New Roman" w:hAnsi="Times New Roman" w:cs="Times New Roman"/>
          <w:sz w:val="24"/>
          <w:szCs w:val="24"/>
        </w:rPr>
        <w:t xml:space="preserve"> dont le peuple est devenu dépendant.</w:t>
      </w:r>
    </w:p>
    <w:p w:rsidR="00995461" w:rsidRDefault="00995461" w:rsidP="00995461">
      <w:pPr>
        <w:adjustRightInd w:val="0"/>
        <w:snapToGrid w:val="0"/>
        <w:spacing w:after="0" w:line="240" w:lineRule="auto"/>
        <w:rPr>
          <w:rFonts w:ascii="Times New Roman" w:hAnsi="Times New Roman" w:cs="Times New Roman"/>
          <w:sz w:val="24"/>
          <w:szCs w:val="24"/>
        </w:rPr>
      </w:pPr>
    </w:p>
    <w:p w:rsidR="00B376C6" w:rsidRDefault="00B376C6" w:rsidP="00995461">
      <w:pPr>
        <w:adjustRightInd w:val="0"/>
        <w:snapToGrid w:val="0"/>
        <w:spacing w:after="0" w:line="240" w:lineRule="auto"/>
        <w:rPr>
          <w:rFonts w:ascii="Times New Roman" w:hAnsi="Times New Roman" w:cs="Times New Roman"/>
          <w:sz w:val="24"/>
          <w:szCs w:val="24"/>
        </w:rPr>
      </w:pPr>
    </w:p>
    <w:p w:rsidR="00B376C6" w:rsidRDefault="00B376C6" w:rsidP="00995461">
      <w:pPr>
        <w:adjustRightInd w:val="0"/>
        <w:snapToGrid w:val="0"/>
        <w:spacing w:after="0" w:line="240" w:lineRule="auto"/>
        <w:rPr>
          <w:rFonts w:ascii="Times New Roman" w:hAnsi="Times New Roman" w:cs="Times New Roman"/>
          <w:sz w:val="24"/>
          <w:szCs w:val="24"/>
        </w:rPr>
      </w:pPr>
    </w:p>
    <w:p w:rsidR="00BB3A5B" w:rsidRDefault="00BB3A5B" w:rsidP="0099546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B- Le blocage de la société de marché</w:t>
      </w:r>
    </w:p>
    <w:p w:rsidR="00BB3A5B" w:rsidRDefault="00BB3A5B" w:rsidP="00995461">
      <w:pPr>
        <w:spacing w:line="240" w:lineRule="auto"/>
        <w:rPr>
          <w:rFonts w:ascii="Times New Roman" w:hAnsi="Times New Roman" w:cs="Times New Roman"/>
          <w:sz w:val="24"/>
          <w:szCs w:val="24"/>
        </w:rPr>
      </w:pPr>
    </w:p>
    <w:p w:rsidR="00A34E18" w:rsidRDefault="00487A27" w:rsidP="00995461">
      <w:pPr>
        <w:spacing w:line="240" w:lineRule="auto"/>
        <w:rPr>
          <w:rFonts w:ascii="Times New Roman" w:hAnsi="Times New Roman" w:cs="Times New Roman"/>
          <w:sz w:val="24"/>
          <w:szCs w:val="24"/>
        </w:rPr>
      </w:pPr>
      <w:r>
        <w:rPr>
          <w:rFonts w:ascii="Times New Roman" w:hAnsi="Times New Roman" w:cs="Times New Roman"/>
          <w:sz w:val="24"/>
          <w:szCs w:val="24"/>
        </w:rPr>
        <w:t>Cette société de croissance heureuse dans les pays industriels « riches »</w:t>
      </w:r>
      <w:r w:rsidR="00A34E18">
        <w:rPr>
          <w:rFonts w:ascii="Times New Roman" w:hAnsi="Times New Roman" w:cs="Times New Roman"/>
          <w:sz w:val="24"/>
          <w:szCs w:val="24"/>
        </w:rPr>
        <w:t xml:space="preserve"> a commencé à rencontrer </w:t>
      </w:r>
      <w:r w:rsidR="00735B18" w:rsidRPr="00734752">
        <w:rPr>
          <w:rFonts w:ascii="Times New Roman" w:hAnsi="Times New Roman" w:cs="Times New Roman"/>
          <w:b/>
          <w:sz w:val="24"/>
          <w:szCs w:val="24"/>
        </w:rPr>
        <w:t>vers 1971</w:t>
      </w:r>
      <w:r w:rsidR="00735B18">
        <w:rPr>
          <w:rFonts w:ascii="Times New Roman" w:hAnsi="Times New Roman" w:cs="Times New Roman"/>
          <w:b/>
          <w:sz w:val="24"/>
          <w:szCs w:val="24"/>
        </w:rPr>
        <w:t xml:space="preserve"> </w:t>
      </w:r>
      <w:r w:rsidR="00A34E18" w:rsidRPr="00734752">
        <w:rPr>
          <w:rFonts w:ascii="Times New Roman" w:hAnsi="Times New Roman" w:cs="Times New Roman"/>
          <w:b/>
          <w:sz w:val="24"/>
          <w:szCs w:val="24"/>
        </w:rPr>
        <w:t xml:space="preserve">des </w:t>
      </w:r>
      <w:r w:rsidR="00BD150B">
        <w:rPr>
          <w:rFonts w:ascii="Times New Roman" w:hAnsi="Times New Roman" w:cs="Times New Roman"/>
          <w:b/>
          <w:sz w:val="24"/>
          <w:szCs w:val="24"/>
        </w:rPr>
        <w:t>limites</w:t>
      </w:r>
      <w:r w:rsidR="00734752" w:rsidRPr="00734752">
        <w:rPr>
          <w:rFonts w:ascii="Times New Roman" w:hAnsi="Times New Roman" w:cs="Times New Roman"/>
          <w:b/>
          <w:sz w:val="24"/>
          <w:szCs w:val="24"/>
        </w:rPr>
        <w:t xml:space="preserve"> </w:t>
      </w:r>
      <w:r w:rsidR="00735B18">
        <w:rPr>
          <w:rFonts w:ascii="Times New Roman" w:hAnsi="Times New Roman" w:cs="Times New Roman"/>
          <w:b/>
          <w:sz w:val="24"/>
          <w:szCs w:val="24"/>
        </w:rPr>
        <w:t>infranchissables sans pour autant autoriser une sortie de</w:t>
      </w:r>
      <w:r w:rsidR="00BD150B">
        <w:rPr>
          <w:rFonts w:ascii="Times New Roman" w:hAnsi="Times New Roman" w:cs="Times New Roman"/>
          <w:b/>
          <w:sz w:val="24"/>
          <w:szCs w:val="24"/>
        </w:rPr>
        <w:t xml:space="preserve"> son type de fonctionnement</w:t>
      </w:r>
      <w:r w:rsidR="00A34E18">
        <w:rPr>
          <w:rFonts w:ascii="Times New Roman" w:hAnsi="Times New Roman" w:cs="Times New Roman"/>
          <w:sz w:val="24"/>
          <w:szCs w:val="24"/>
        </w:rPr>
        <w:t xml:space="preserve"> ; </w:t>
      </w:r>
      <w:r w:rsidR="00BD150B">
        <w:rPr>
          <w:rFonts w:ascii="Times New Roman" w:hAnsi="Times New Roman" w:cs="Times New Roman"/>
          <w:sz w:val="24"/>
          <w:szCs w:val="24"/>
        </w:rPr>
        <w:t xml:space="preserve">les limites </w:t>
      </w:r>
      <w:r w:rsidR="00A34E18">
        <w:rPr>
          <w:rFonts w:ascii="Times New Roman" w:hAnsi="Times New Roman" w:cs="Times New Roman"/>
          <w:sz w:val="24"/>
          <w:szCs w:val="24"/>
        </w:rPr>
        <w:t>ont été d’</w:t>
      </w:r>
      <w:r w:rsidR="00734752">
        <w:rPr>
          <w:rFonts w:ascii="Times New Roman" w:hAnsi="Times New Roman" w:cs="Times New Roman"/>
          <w:sz w:val="24"/>
          <w:szCs w:val="24"/>
        </w:rPr>
        <w:t>abord remarqué</w:t>
      </w:r>
      <w:r w:rsidR="00BD150B">
        <w:rPr>
          <w:rFonts w:ascii="Times New Roman" w:hAnsi="Times New Roman" w:cs="Times New Roman"/>
          <w:sz w:val="24"/>
          <w:szCs w:val="24"/>
        </w:rPr>
        <w:t>e</w:t>
      </w:r>
      <w:r w:rsidR="00734752">
        <w:rPr>
          <w:rFonts w:ascii="Times New Roman" w:hAnsi="Times New Roman" w:cs="Times New Roman"/>
          <w:sz w:val="24"/>
          <w:szCs w:val="24"/>
        </w:rPr>
        <w:t>s aux Etats-Unis</w:t>
      </w:r>
      <w:r w:rsidR="00A34E18">
        <w:rPr>
          <w:rFonts w:ascii="Times New Roman" w:hAnsi="Times New Roman" w:cs="Times New Roman"/>
          <w:sz w:val="24"/>
          <w:szCs w:val="24"/>
        </w:rPr>
        <w:t>, puis en Europe au cours des années 70 et</w:t>
      </w:r>
      <w:r w:rsidR="00BB350A">
        <w:rPr>
          <w:rFonts w:ascii="Times New Roman" w:hAnsi="Times New Roman" w:cs="Times New Roman"/>
          <w:sz w:val="24"/>
          <w:szCs w:val="24"/>
        </w:rPr>
        <w:t>,</w:t>
      </w:r>
      <w:r w:rsidR="00A34E18">
        <w:rPr>
          <w:rFonts w:ascii="Times New Roman" w:hAnsi="Times New Roman" w:cs="Times New Roman"/>
          <w:sz w:val="24"/>
          <w:szCs w:val="24"/>
        </w:rPr>
        <w:t xml:space="preserve"> un peu plus tard, au Japon, de façon certaine à partir de 1990 après l’éclatement d’une bulle spéculative. Citons quelques-un</w:t>
      </w:r>
      <w:r w:rsidR="00BD150B">
        <w:rPr>
          <w:rFonts w:ascii="Times New Roman" w:hAnsi="Times New Roman" w:cs="Times New Roman"/>
          <w:sz w:val="24"/>
          <w:szCs w:val="24"/>
        </w:rPr>
        <w:t>e</w:t>
      </w:r>
      <w:r w:rsidR="00A34E18">
        <w:rPr>
          <w:rFonts w:ascii="Times New Roman" w:hAnsi="Times New Roman" w:cs="Times New Roman"/>
          <w:sz w:val="24"/>
          <w:szCs w:val="24"/>
        </w:rPr>
        <w:t>s</w:t>
      </w:r>
      <w:r w:rsidR="00BD150B">
        <w:rPr>
          <w:rFonts w:ascii="Times New Roman" w:hAnsi="Times New Roman" w:cs="Times New Roman"/>
          <w:sz w:val="24"/>
          <w:szCs w:val="24"/>
        </w:rPr>
        <w:t xml:space="preserve"> de ces limites et de ces aspects du blocage interne. </w:t>
      </w:r>
    </w:p>
    <w:p w:rsidR="00BB3A5B" w:rsidRDefault="00BB3A5B" w:rsidP="00995461">
      <w:pPr>
        <w:adjustRightInd w:val="0"/>
        <w:snapToGri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1- A la recherche de moteurs artificiels de la croissance</w:t>
      </w:r>
    </w:p>
    <w:p w:rsidR="00BB350A" w:rsidRDefault="00BB350A" w:rsidP="00995461">
      <w:pPr>
        <w:spacing w:line="240" w:lineRule="auto"/>
        <w:rPr>
          <w:rFonts w:ascii="Times New Roman" w:hAnsi="Times New Roman" w:cs="Times New Roman"/>
          <w:sz w:val="24"/>
          <w:szCs w:val="24"/>
        </w:rPr>
      </w:pPr>
    </w:p>
    <w:p w:rsidR="005036A4" w:rsidRDefault="006706B1" w:rsidP="00995461">
      <w:pPr>
        <w:spacing w:line="240" w:lineRule="auto"/>
        <w:rPr>
          <w:rFonts w:ascii="Times New Roman" w:hAnsi="Times New Roman" w:cs="Times New Roman"/>
          <w:sz w:val="24"/>
          <w:szCs w:val="24"/>
        </w:rPr>
      </w:pPr>
      <w:r>
        <w:rPr>
          <w:rFonts w:ascii="Times New Roman" w:hAnsi="Times New Roman" w:cs="Times New Roman"/>
          <w:sz w:val="24"/>
          <w:szCs w:val="24"/>
        </w:rPr>
        <w:t>La poursuite de l’élaboration de plus grandes capacités de croissance matérielle dans les pays riches ne correspond plus à la nécessité de couvrir peu à peu des besoins insatisfaits de la population en matière de nourriture, d’habitats, de transports, d’équipement ménager, de services d’éducation et de santé et de télécommunications… Les capacités de production matérielle des pays riches sont largement suffisantes pour satisfaire les besoins matériels de toute leur population, et ils exportent leurs surplus dans les pays en développement. Pour produire et vendre plus, il faut convaincre les acheteurs par des dépenses toujours plus importantes de publicité et des innovations qui n’en sont pas. Il faut remplacer les équipements ménagers et professionnels, les machines, les bâtiments, parce qu’ils sont devenus « démodés » et non par ce qu’ils ne fonctionnent plus. La part  des services dans leur production (PIB) tourne autour de 75%</w:t>
      </w:r>
      <w:r w:rsidR="00BB350A">
        <w:rPr>
          <w:rFonts w:ascii="Times New Roman" w:hAnsi="Times New Roman" w:cs="Times New Roman"/>
          <w:sz w:val="24"/>
          <w:szCs w:val="24"/>
        </w:rPr>
        <w:t> : ce montant est une</w:t>
      </w:r>
      <w:r>
        <w:rPr>
          <w:rFonts w:ascii="Times New Roman" w:hAnsi="Times New Roman" w:cs="Times New Roman"/>
          <w:sz w:val="24"/>
          <w:szCs w:val="24"/>
        </w:rPr>
        <w:t xml:space="preserve"> valeur </w:t>
      </w:r>
      <w:r w:rsidR="00BB350A">
        <w:rPr>
          <w:rFonts w:ascii="Times New Roman" w:hAnsi="Times New Roman" w:cs="Times New Roman"/>
          <w:sz w:val="24"/>
          <w:szCs w:val="24"/>
        </w:rPr>
        <w:t xml:space="preserve">monétaire </w:t>
      </w:r>
      <w:r>
        <w:rPr>
          <w:rFonts w:ascii="Times New Roman" w:hAnsi="Times New Roman" w:cs="Times New Roman"/>
          <w:sz w:val="24"/>
          <w:szCs w:val="24"/>
        </w:rPr>
        <w:t xml:space="preserve">principalement constituée par une rémunération de l’entreprise fournisseuse (son profit, le coût salarial et celui des équipements et des financements) </w:t>
      </w:r>
      <w:r w:rsidR="00BB350A">
        <w:rPr>
          <w:rFonts w:ascii="Times New Roman" w:hAnsi="Times New Roman" w:cs="Times New Roman"/>
          <w:sz w:val="24"/>
          <w:szCs w:val="24"/>
        </w:rPr>
        <w:t xml:space="preserve">comporte </w:t>
      </w:r>
      <w:r>
        <w:rPr>
          <w:rFonts w:ascii="Times New Roman" w:hAnsi="Times New Roman" w:cs="Times New Roman"/>
          <w:sz w:val="24"/>
          <w:szCs w:val="24"/>
        </w:rPr>
        <w:t>peu d’achats matériels. Les entreprises et les experts cherchent d</w:t>
      </w:r>
      <w:r w:rsidR="00211076">
        <w:rPr>
          <w:rFonts w:ascii="Times New Roman" w:hAnsi="Times New Roman" w:cs="Times New Roman"/>
          <w:sz w:val="24"/>
          <w:szCs w:val="24"/>
        </w:rPr>
        <w:t xml:space="preserve">ésespérément </w:t>
      </w:r>
      <w:r w:rsidRPr="00211076">
        <w:rPr>
          <w:rFonts w:ascii="Times New Roman" w:hAnsi="Times New Roman" w:cs="Times New Roman"/>
          <w:b/>
          <w:sz w:val="24"/>
          <w:szCs w:val="24"/>
        </w:rPr>
        <w:t xml:space="preserve">des moteurs </w:t>
      </w:r>
      <w:r w:rsidR="00211076">
        <w:rPr>
          <w:rFonts w:ascii="Times New Roman" w:hAnsi="Times New Roman" w:cs="Times New Roman"/>
          <w:b/>
          <w:sz w:val="24"/>
          <w:szCs w:val="24"/>
        </w:rPr>
        <w:t xml:space="preserve">« artificiels » </w:t>
      </w:r>
      <w:r w:rsidRPr="00211076">
        <w:rPr>
          <w:rFonts w:ascii="Times New Roman" w:hAnsi="Times New Roman" w:cs="Times New Roman"/>
          <w:b/>
          <w:sz w:val="24"/>
          <w:szCs w:val="24"/>
        </w:rPr>
        <w:t>pour tirer la croissance</w:t>
      </w:r>
      <w:r>
        <w:rPr>
          <w:rFonts w:ascii="Times New Roman" w:hAnsi="Times New Roman" w:cs="Times New Roman"/>
          <w:sz w:val="24"/>
          <w:szCs w:val="24"/>
        </w:rPr>
        <w:t xml:space="preserve"> comme le fut l’automobile dans les années 50 à 80</w:t>
      </w:r>
      <w:r w:rsidR="00BB350A">
        <w:rPr>
          <w:rFonts w:ascii="Times New Roman" w:hAnsi="Times New Roman" w:cs="Times New Roman"/>
          <w:sz w:val="24"/>
          <w:szCs w:val="24"/>
        </w:rPr>
        <w:t xml:space="preserve"> et pour lutter contre le déclin industriel</w:t>
      </w:r>
      <w:r>
        <w:rPr>
          <w:rFonts w:ascii="Times New Roman" w:hAnsi="Times New Roman" w:cs="Times New Roman"/>
          <w:sz w:val="24"/>
          <w:szCs w:val="24"/>
        </w:rPr>
        <w:t xml:space="preserve">. En revanche des besoins insatisfaits sont </w:t>
      </w:r>
      <w:r w:rsidR="00211076">
        <w:rPr>
          <w:rFonts w:ascii="Times New Roman" w:hAnsi="Times New Roman" w:cs="Times New Roman"/>
          <w:sz w:val="24"/>
          <w:szCs w:val="24"/>
        </w:rPr>
        <w:t xml:space="preserve">bien présents, </w:t>
      </w:r>
      <w:r w:rsidR="00BB350A">
        <w:rPr>
          <w:rFonts w:ascii="Times New Roman" w:hAnsi="Times New Roman" w:cs="Times New Roman"/>
          <w:sz w:val="24"/>
          <w:szCs w:val="24"/>
        </w:rPr>
        <w:t xml:space="preserve">mais </w:t>
      </w:r>
      <w:r>
        <w:rPr>
          <w:rFonts w:ascii="Times New Roman" w:hAnsi="Times New Roman" w:cs="Times New Roman"/>
          <w:sz w:val="24"/>
          <w:szCs w:val="24"/>
        </w:rPr>
        <w:t>dans les pays « en voie de développement ».</w:t>
      </w:r>
      <w:r w:rsidR="005036A4">
        <w:rPr>
          <w:rFonts w:ascii="Times New Roman" w:hAnsi="Times New Roman" w:cs="Times New Roman"/>
          <w:sz w:val="24"/>
          <w:szCs w:val="24"/>
        </w:rPr>
        <w:t xml:space="preserve"> </w:t>
      </w:r>
    </w:p>
    <w:p w:rsidR="00BB3A5B" w:rsidRDefault="00BB3A5B" w:rsidP="00995461">
      <w:pPr>
        <w:adjustRightInd w:val="0"/>
        <w:snapToGri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2- La globalisation ou le nouveau mirage</w:t>
      </w:r>
    </w:p>
    <w:p w:rsidR="00BB350A" w:rsidRDefault="00BB350A" w:rsidP="00995461">
      <w:pPr>
        <w:spacing w:line="240" w:lineRule="auto"/>
        <w:rPr>
          <w:rFonts w:ascii="Times New Roman" w:hAnsi="Times New Roman" w:cs="Times New Roman"/>
          <w:sz w:val="24"/>
          <w:szCs w:val="24"/>
        </w:rPr>
      </w:pPr>
    </w:p>
    <w:p w:rsidR="008A17D3" w:rsidRDefault="00094C46"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Les efforts fournis pour surmonter les difficultés ont consisté à prendre une série de décisions qui ont créé ce qu’on appelle </w:t>
      </w:r>
      <w:r w:rsidRPr="000F78C6">
        <w:rPr>
          <w:rFonts w:ascii="Times New Roman" w:hAnsi="Times New Roman" w:cs="Times New Roman"/>
          <w:b/>
          <w:sz w:val="24"/>
          <w:szCs w:val="24"/>
        </w:rPr>
        <w:t>la globalisation</w:t>
      </w:r>
      <w:r w:rsidR="00BB350A">
        <w:rPr>
          <w:rFonts w:ascii="Times New Roman" w:hAnsi="Times New Roman" w:cs="Times New Roman"/>
          <w:b/>
          <w:sz w:val="24"/>
          <w:szCs w:val="24"/>
        </w:rPr>
        <w:t xml:space="preserve">. </w:t>
      </w:r>
      <w:r w:rsidR="00BB350A" w:rsidRPr="00BB350A">
        <w:rPr>
          <w:rFonts w:ascii="Times New Roman" w:hAnsi="Times New Roman" w:cs="Times New Roman"/>
          <w:sz w:val="24"/>
          <w:szCs w:val="24"/>
        </w:rPr>
        <w:t xml:space="preserve">Il </w:t>
      </w:r>
      <w:r w:rsidR="00BB350A">
        <w:rPr>
          <w:rFonts w:ascii="Times New Roman" w:hAnsi="Times New Roman" w:cs="Times New Roman"/>
          <w:sz w:val="24"/>
          <w:szCs w:val="24"/>
        </w:rPr>
        <w:t>s’agissait d’</w:t>
      </w:r>
      <w:r w:rsidR="00211076">
        <w:rPr>
          <w:rFonts w:ascii="Times New Roman" w:hAnsi="Times New Roman" w:cs="Times New Roman"/>
          <w:sz w:val="24"/>
          <w:szCs w:val="24"/>
        </w:rPr>
        <w:t>étendre les marchés</w:t>
      </w:r>
      <w:r w:rsidR="00BB350A">
        <w:rPr>
          <w:rFonts w:ascii="Times New Roman" w:hAnsi="Times New Roman" w:cs="Times New Roman"/>
          <w:sz w:val="24"/>
          <w:szCs w:val="24"/>
        </w:rPr>
        <w:t xml:space="preserve"> pour la croissance</w:t>
      </w:r>
      <w:r w:rsidR="00211076">
        <w:rPr>
          <w:rFonts w:ascii="Times New Roman" w:hAnsi="Times New Roman" w:cs="Times New Roman"/>
          <w:sz w:val="24"/>
          <w:szCs w:val="24"/>
        </w:rPr>
        <w:t xml:space="preserve">, </w:t>
      </w:r>
      <w:r w:rsidR="00BB350A">
        <w:rPr>
          <w:rFonts w:ascii="Times New Roman" w:hAnsi="Times New Roman" w:cs="Times New Roman"/>
          <w:sz w:val="24"/>
          <w:szCs w:val="24"/>
        </w:rPr>
        <w:t xml:space="preserve">tout d’abord </w:t>
      </w:r>
      <w:r w:rsidR="00211076">
        <w:rPr>
          <w:rFonts w:ascii="Times New Roman" w:hAnsi="Times New Roman" w:cs="Times New Roman"/>
          <w:sz w:val="24"/>
          <w:szCs w:val="24"/>
        </w:rPr>
        <w:t xml:space="preserve">vers ceux de ces pays « en voie de développement » </w:t>
      </w:r>
      <w:r w:rsidR="008A17D3">
        <w:rPr>
          <w:rFonts w:ascii="Times New Roman" w:hAnsi="Times New Roman" w:cs="Times New Roman"/>
          <w:sz w:val="24"/>
          <w:szCs w:val="24"/>
        </w:rPr>
        <w:t xml:space="preserve">où on fabriquera et dont on </w:t>
      </w:r>
      <w:r w:rsidR="00BB350A">
        <w:rPr>
          <w:rFonts w:ascii="Times New Roman" w:hAnsi="Times New Roman" w:cs="Times New Roman"/>
          <w:sz w:val="24"/>
          <w:szCs w:val="24"/>
        </w:rPr>
        <w:t>import</w:t>
      </w:r>
      <w:r w:rsidR="008A17D3">
        <w:rPr>
          <w:rFonts w:ascii="Times New Roman" w:hAnsi="Times New Roman" w:cs="Times New Roman"/>
          <w:sz w:val="24"/>
          <w:szCs w:val="24"/>
        </w:rPr>
        <w:t xml:space="preserve">era </w:t>
      </w:r>
      <w:r w:rsidR="00BB350A">
        <w:rPr>
          <w:rFonts w:ascii="Times New Roman" w:hAnsi="Times New Roman" w:cs="Times New Roman"/>
          <w:sz w:val="24"/>
          <w:szCs w:val="24"/>
        </w:rPr>
        <w:t xml:space="preserve">et ensuite en vendant sur tous les marchés des produits plus sophistiqués réalisés grâce à </w:t>
      </w:r>
      <w:r w:rsidR="00211076">
        <w:rPr>
          <w:rFonts w:ascii="Times New Roman" w:hAnsi="Times New Roman" w:cs="Times New Roman"/>
          <w:sz w:val="24"/>
          <w:szCs w:val="24"/>
        </w:rPr>
        <w:t>la course</w:t>
      </w:r>
      <w:r w:rsidR="00BB350A">
        <w:rPr>
          <w:rFonts w:ascii="Times New Roman" w:hAnsi="Times New Roman" w:cs="Times New Roman"/>
          <w:sz w:val="24"/>
          <w:szCs w:val="24"/>
        </w:rPr>
        <w:t>-compétition</w:t>
      </w:r>
      <w:r w:rsidR="00211076">
        <w:rPr>
          <w:rFonts w:ascii="Times New Roman" w:hAnsi="Times New Roman" w:cs="Times New Roman"/>
          <w:sz w:val="24"/>
          <w:szCs w:val="24"/>
        </w:rPr>
        <w:t xml:space="preserve"> à l’innovation technologique</w:t>
      </w:r>
      <w:r w:rsidR="008A17D3">
        <w:rPr>
          <w:rFonts w:ascii="Times New Roman" w:hAnsi="Times New Roman" w:cs="Times New Roman"/>
          <w:sz w:val="24"/>
          <w:szCs w:val="24"/>
        </w:rPr>
        <w:t>.</w:t>
      </w:r>
    </w:p>
    <w:p w:rsidR="00094C46" w:rsidRDefault="00094C46" w:rsidP="00995461">
      <w:pPr>
        <w:spacing w:line="240" w:lineRule="auto"/>
        <w:rPr>
          <w:rFonts w:ascii="Times New Roman" w:hAnsi="Times New Roman" w:cs="Times New Roman"/>
          <w:sz w:val="24"/>
          <w:szCs w:val="24"/>
        </w:rPr>
      </w:pPr>
      <w:r>
        <w:rPr>
          <w:rFonts w:ascii="Times New Roman" w:hAnsi="Times New Roman" w:cs="Times New Roman"/>
          <w:sz w:val="24"/>
          <w:szCs w:val="24"/>
        </w:rPr>
        <w:t>Les élites politiques et économiques ont considéré que le keynésianisme</w:t>
      </w:r>
      <w:r w:rsidR="00B93ABC">
        <w:rPr>
          <w:rFonts w:ascii="Times New Roman" w:hAnsi="Times New Roman" w:cs="Times New Roman"/>
          <w:sz w:val="24"/>
          <w:szCs w:val="24"/>
        </w:rPr>
        <w:t xml:space="preserve"> constituait </w:t>
      </w:r>
      <w:r w:rsidR="00C31C79">
        <w:rPr>
          <w:rFonts w:ascii="Times New Roman" w:hAnsi="Times New Roman" w:cs="Times New Roman"/>
          <w:sz w:val="24"/>
          <w:szCs w:val="24"/>
        </w:rPr>
        <w:t xml:space="preserve">l’origine du </w:t>
      </w:r>
      <w:r w:rsidR="00B93ABC">
        <w:rPr>
          <w:rFonts w:ascii="Times New Roman" w:hAnsi="Times New Roman" w:cs="Times New Roman"/>
          <w:sz w:val="24"/>
          <w:szCs w:val="24"/>
        </w:rPr>
        <w:t>blocage avec l</w:t>
      </w:r>
      <w:r w:rsidR="007937AE">
        <w:rPr>
          <w:rFonts w:ascii="Times New Roman" w:hAnsi="Times New Roman" w:cs="Times New Roman"/>
          <w:sz w:val="24"/>
          <w:szCs w:val="24"/>
        </w:rPr>
        <w:t xml:space="preserve">es </w:t>
      </w:r>
      <w:r w:rsidR="00C31C79">
        <w:rPr>
          <w:rFonts w:ascii="Times New Roman" w:hAnsi="Times New Roman" w:cs="Times New Roman"/>
          <w:sz w:val="24"/>
          <w:szCs w:val="24"/>
        </w:rPr>
        <w:t>freins mis au « laissez faire laissez passer » et qu’il n’y avait pas d’autre alternative (T</w:t>
      </w:r>
      <w:r w:rsidR="00CA4E1F">
        <w:rPr>
          <w:rFonts w:ascii="Times New Roman" w:hAnsi="Times New Roman" w:cs="Times New Roman"/>
          <w:sz w:val="24"/>
          <w:szCs w:val="24"/>
        </w:rPr>
        <w:t xml:space="preserve">here </w:t>
      </w:r>
      <w:r w:rsidR="00C31C79">
        <w:rPr>
          <w:rFonts w:ascii="Times New Roman" w:hAnsi="Times New Roman" w:cs="Times New Roman"/>
          <w:sz w:val="24"/>
          <w:szCs w:val="24"/>
        </w:rPr>
        <w:t>I</w:t>
      </w:r>
      <w:r w:rsidR="00CA4E1F">
        <w:rPr>
          <w:rFonts w:ascii="Times New Roman" w:hAnsi="Times New Roman" w:cs="Times New Roman"/>
          <w:sz w:val="24"/>
          <w:szCs w:val="24"/>
        </w:rPr>
        <w:t xml:space="preserve">s </w:t>
      </w:r>
      <w:r w:rsidR="00C31C79">
        <w:rPr>
          <w:rFonts w:ascii="Times New Roman" w:hAnsi="Times New Roman" w:cs="Times New Roman"/>
          <w:sz w:val="24"/>
          <w:szCs w:val="24"/>
        </w:rPr>
        <w:t>N</w:t>
      </w:r>
      <w:r w:rsidR="00CA4E1F">
        <w:rPr>
          <w:rFonts w:ascii="Times New Roman" w:hAnsi="Times New Roman" w:cs="Times New Roman"/>
          <w:sz w:val="24"/>
          <w:szCs w:val="24"/>
        </w:rPr>
        <w:t xml:space="preserve">o </w:t>
      </w:r>
      <w:r w:rsidR="00C31C79">
        <w:rPr>
          <w:rFonts w:ascii="Times New Roman" w:hAnsi="Times New Roman" w:cs="Times New Roman"/>
          <w:sz w:val="24"/>
          <w:szCs w:val="24"/>
        </w:rPr>
        <w:t>A</w:t>
      </w:r>
      <w:r w:rsidR="00CA4E1F">
        <w:rPr>
          <w:rFonts w:ascii="Times New Roman" w:hAnsi="Times New Roman" w:cs="Times New Roman"/>
          <w:sz w:val="24"/>
          <w:szCs w:val="24"/>
        </w:rPr>
        <w:t>lternative,</w:t>
      </w:r>
      <w:r w:rsidR="00C31C79">
        <w:rPr>
          <w:rFonts w:ascii="Times New Roman" w:hAnsi="Times New Roman" w:cs="Times New Roman"/>
          <w:sz w:val="24"/>
          <w:szCs w:val="24"/>
        </w:rPr>
        <w:t xml:space="preserve"> selon Margaret Thatcher) que </w:t>
      </w:r>
      <w:r w:rsidR="00211076">
        <w:rPr>
          <w:rFonts w:ascii="Times New Roman" w:hAnsi="Times New Roman" w:cs="Times New Roman"/>
          <w:sz w:val="24"/>
          <w:szCs w:val="24"/>
        </w:rPr>
        <w:t>l</w:t>
      </w:r>
      <w:r w:rsidR="00C31C79">
        <w:rPr>
          <w:rFonts w:ascii="Times New Roman" w:hAnsi="Times New Roman" w:cs="Times New Roman"/>
          <w:sz w:val="24"/>
          <w:szCs w:val="24"/>
        </w:rPr>
        <w:t>e retrait de l’Etat</w:t>
      </w:r>
      <w:r w:rsidR="00CA4E1F">
        <w:rPr>
          <w:rFonts w:ascii="Times New Roman" w:hAnsi="Times New Roman" w:cs="Times New Roman"/>
          <w:sz w:val="24"/>
          <w:szCs w:val="24"/>
        </w:rPr>
        <w:t xml:space="preserve">. C’est-à-dire </w:t>
      </w:r>
      <w:r w:rsidR="00C31C79">
        <w:rPr>
          <w:rFonts w:ascii="Times New Roman" w:hAnsi="Times New Roman" w:cs="Times New Roman"/>
          <w:sz w:val="24"/>
          <w:szCs w:val="24"/>
        </w:rPr>
        <w:t>la privatis</w:t>
      </w:r>
      <w:r w:rsidR="00CA4E1F">
        <w:rPr>
          <w:rFonts w:ascii="Times New Roman" w:hAnsi="Times New Roman" w:cs="Times New Roman"/>
          <w:sz w:val="24"/>
          <w:szCs w:val="24"/>
        </w:rPr>
        <w:t>ation des actifs publics,</w:t>
      </w:r>
      <w:r w:rsidR="009C03ED">
        <w:rPr>
          <w:rFonts w:ascii="Times New Roman" w:hAnsi="Times New Roman" w:cs="Times New Roman"/>
          <w:sz w:val="24"/>
          <w:szCs w:val="24"/>
        </w:rPr>
        <w:t xml:space="preserve"> </w:t>
      </w:r>
      <w:r w:rsidR="00C31C79">
        <w:rPr>
          <w:rFonts w:ascii="Times New Roman" w:hAnsi="Times New Roman" w:cs="Times New Roman"/>
          <w:sz w:val="24"/>
          <w:szCs w:val="24"/>
        </w:rPr>
        <w:t>la dérégulation des institutions et des marchés, la libéralisation du commerce des marchandises, y inclus de l’agriculture, des services</w:t>
      </w:r>
      <w:r w:rsidR="00211076">
        <w:rPr>
          <w:rFonts w:ascii="Times New Roman" w:hAnsi="Times New Roman" w:cs="Times New Roman"/>
          <w:sz w:val="24"/>
          <w:szCs w:val="24"/>
        </w:rPr>
        <w:t xml:space="preserve"> –avec la création de l’OMC en 1995</w:t>
      </w:r>
      <w:r w:rsidR="00CA4E1F">
        <w:rPr>
          <w:rFonts w:ascii="Times New Roman" w:hAnsi="Times New Roman" w:cs="Times New Roman"/>
          <w:sz w:val="24"/>
          <w:szCs w:val="24"/>
        </w:rPr>
        <w:t>-</w:t>
      </w:r>
      <w:r w:rsidR="00C31C79">
        <w:rPr>
          <w:rFonts w:ascii="Times New Roman" w:hAnsi="Times New Roman" w:cs="Times New Roman"/>
          <w:sz w:val="24"/>
          <w:szCs w:val="24"/>
        </w:rPr>
        <w:t xml:space="preserve"> et des mouvements internationaux de capitaux avec la plus grande liberté également sur les marchés internes y compris </w:t>
      </w:r>
      <w:r w:rsidR="00CA4E1F">
        <w:rPr>
          <w:rFonts w:ascii="Times New Roman" w:hAnsi="Times New Roman" w:cs="Times New Roman"/>
          <w:sz w:val="24"/>
          <w:szCs w:val="24"/>
        </w:rPr>
        <w:t xml:space="preserve">ceux </w:t>
      </w:r>
      <w:r w:rsidR="00C31C79">
        <w:rPr>
          <w:rFonts w:ascii="Times New Roman" w:hAnsi="Times New Roman" w:cs="Times New Roman"/>
          <w:sz w:val="24"/>
          <w:szCs w:val="24"/>
        </w:rPr>
        <w:t xml:space="preserve">des capitaux et du travail. </w:t>
      </w:r>
      <w:r w:rsidR="00CA4E1F">
        <w:rPr>
          <w:rFonts w:ascii="Times New Roman" w:hAnsi="Times New Roman" w:cs="Times New Roman"/>
          <w:sz w:val="24"/>
          <w:szCs w:val="24"/>
        </w:rPr>
        <w:t>Cette</w:t>
      </w:r>
      <w:r w:rsidR="00C31C79">
        <w:rPr>
          <w:rFonts w:ascii="Times New Roman" w:hAnsi="Times New Roman" w:cs="Times New Roman"/>
          <w:sz w:val="24"/>
          <w:szCs w:val="24"/>
        </w:rPr>
        <w:t xml:space="preserve"> </w:t>
      </w:r>
      <w:r w:rsidR="00211076">
        <w:rPr>
          <w:rFonts w:ascii="Times New Roman" w:hAnsi="Times New Roman" w:cs="Times New Roman"/>
          <w:sz w:val="24"/>
          <w:szCs w:val="24"/>
        </w:rPr>
        <w:t>tentative en quelque sorte de « libérer la croissance » (expression trouvée par Attali au service du président Sarkozy</w:t>
      </w:r>
      <w:r w:rsidR="000F78C6">
        <w:rPr>
          <w:rFonts w:ascii="Times New Roman" w:hAnsi="Times New Roman" w:cs="Times New Roman"/>
          <w:sz w:val="24"/>
          <w:szCs w:val="24"/>
        </w:rPr>
        <w:t>, rapport remis</w:t>
      </w:r>
      <w:r w:rsidR="00211076">
        <w:rPr>
          <w:rFonts w:ascii="Times New Roman" w:hAnsi="Times New Roman" w:cs="Times New Roman"/>
          <w:sz w:val="24"/>
          <w:szCs w:val="24"/>
        </w:rPr>
        <w:t xml:space="preserve"> en </w:t>
      </w:r>
      <w:r w:rsidR="000F78C6">
        <w:rPr>
          <w:rFonts w:ascii="Times New Roman" w:hAnsi="Times New Roman" w:cs="Times New Roman"/>
          <w:sz w:val="24"/>
          <w:szCs w:val="24"/>
        </w:rPr>
        <w:t xml:space="preserve">début </w:t>
      </w:r>
      <w:r w:rsidR="00211076">
        <w:rPr>
          <w:rFonts w:ascii="Times New Roman" w:hAnsi="Times New Roman" w:cs="Times New Roman"/>
          <w:sz w:val="24"/>
          <w:szCs w:val="24"/>
        </w:rPr>
        <w:t>2008) a été</w:t>
      </w:r>
      <w:r w:rsidR="00C31C79">
        <w:rPr>
          <w:rFonts w:ascii="Times New Roman" w:hAnsi="Times New Roman" w:cs="Times New Roman"/>
          <w:sz w:val="24"/>
          <w:szCs w:val="24"/>
        </w:rPr>
        <w:t xml:space="preserve"> </w:t>
      </w:r>
      <w:r w:rsidR="008A17D3">
        <w:rPr>
          <w:rFonts w:ascii="Times New Roman" w:hAnsi="Times New Roman" w:cs="Times New Roman"/>
          <w:sz w:val="24"/>
          <w:szCs w:val="24"/>
        </w:rPr>
        <w:t>l’</w:t>
      </w:r>
      <w:r w:rsidR="00C31C79">
        <w:rPr>
          <w:rFonts w:ascii="Times New Roman" w:hAnsi="Times New Roman" w:cs="Times New Roman"/>
          <w:sz w:val="24"/>
          <w:szCs w:val="24"/>
        </w:rPr>
        <w:t>orientation lancée au Royaume-Uni (Thatcher, 1979) et aux Etats-Unis (Reagan, 1981)</w:t>
      </w:r>
      <w:r w:rsidR="008A17D3">
        <w:rPr>
          <w:rFonts w:ascii="Times New Roman" w:hAnsi="Times New Roman" w:cs="Times New Roman"/>
          <w:sz w:val="24"/>
          <w:szCs w:val="24"/>
        </w:rPr>
        <w:t>. Elle</w:t>
      </w:r>
      <w:r w:rsidR="00C31C79">
        <w:rPr>
          <w:rFonts w:ascii="Times New Roman" w:hAnsi="Times New Roman" w:cs="Times New Roman"/>
          <w:sz w:val="24"/>
          <w:szCs w:val="24"/>
        </w:rPr>
        <w:t xml:space="preserve"> s’est diffusée partout, en France</w:t>
      </w:r>
      <w:r w:rsidR="00211076">
        <w:rPr>
          <w:rFonts w:ascii="Times New Roman" w:hAnsi="Times New Roman" w:cs="Times New Roman"/>
          <w:sz w:val="24"/>
          <w:szCs w:val="24"/>
        </w:rPr>
        <w:t xml:space="preserve"> </w:t>
      </w:r>
      <w:r w:rsidR="00C31C79">
        <w:rPr>
          <w:rFonts w:ascii="Times New Roman" w:hAnsi="Times New Roman" w:cs="Times New Roman"/>
          <w:sz w:val="24"/>
          <w:szCs w:val="24"/>
        </w:rPr>
        <w:t>(Mitterrand, 1983) comme un peu plus tard au Japon (</w:t>
      </w:r>
      <w:proofErr w:type="spellStart"/>
      <w:r w:rsidR="00C31C79">
        <w:rPr>
          <w:rFonts w:ascii="Times New Roman" w:hAnsi="Times New Roman" w:cs="Times New Roman"/>
          <w:sz w:val="24"/>
          <w:szCs w:val="24"/>
        </w:rPr>
        <w:t>Ko</w:t>
      </w:r>
      <w:r w:rsidR="009C03ED">
        <w:rPr>
          <w:rFonts w:ascii="Times New Roman" w:hAnsi="Times New Roman" w:cs="Times New Roman"/>
          <w:sz w:val="24"/>
          <w:szCs w:val="24"/>
        </w:rPr>
        <w:t>i</w:t>
      </w:r>
      <w:r w:rsidR="00C31C79">
        <w:rPr>
          <w:rFonts w:ascii="Times New Roman" w:hAnsi="Times New Roman" w:cs="Times New Roman"/>
          <w:sz w:val="24"/>
          <w:szCs w:val="24"/>
        </w:rPr>
        <w:t>zumi</w:t>
      </w:r>
      <w:proofErr w:type="spellEnd"/>
      <w:r w:rsidR="009C03ED">
        <w:rPr>
          <w:rFonts w:ascii="Times New Roman" w:hAnsi="Times New Roman" w:cs="Times New Roman"/>
          <w:sz w:val="24"/>
          <w:szCs w:val="24"/>
        </w:rPr>
        <w:t>, 2001</w:t>
      </w:r>
      <w:r w:rsidR="00C31C79">
        <w:rPr>
          <w:rFonts w:ascii="Times New Roman" w:hAnsi="Times New Roman" w:cs="Times New Roman"/>
          <w:sz w:val="24"/>
          <w:szCs w:val="24"/>
        </w:rPr>
        <w:t>) et a été confirmée dans son bien</w:t>
      </w:r>
      <w:r w:rsidR="005A524E">
        <w:rPr>
          <w:rFonts w:ascii="Times New Roman" w:hAnsi="Times New Roman" w:cs="Times New Roman"/>
          <w:sz w:val="24"/>
          <w:szCs w:val="24"/>
        </w:rPr>
        <w:t>-</w:t>
      </w:r>
      <w:r w:rsidR="00C31C79">
        <w:rPr>
          <w:rFonts w:ascii="Times New Roman" w:hAnsi="Times New Roman" w:cs="Times New Roman"/>
          <w:sz w:val="24"/>
          <w:szCs w:val="24"/>
        </w:rPr>
        <w:t>fondé supposé par la chute du mur de Berlin (1989) et du modèle soviétique (1991)</w:t>
      </w:r>
      <w:r w:rsidR="00211076">
        <w:rPr>
          <w:rFonts w:ascii="Times New Roman" w:hAnsi="Times New Roman" w:cs="Times New Roman"/>
          <w:sz w:val="24"/>
          <w:szCs w:val="24"/>
        </w:rPr>
        <w:t xml:space="preserve">. Les Chinois, toujours sans réelles libertés politiques ont obtenu peu  à peu les libertés économiques et cherchent à s’enrichir dans la compétition intérieure et planétaire. L’Europe s’est lancée dans la monnaie unique, l’Euro (2002), puis </w:t>
      </w:r>
      <w:r w:rsidR="000F78C6">
        <w:rPr>
          <w:rFonts w:ascii="Times New Roman" w:hAnsi="Times New Roman" w:cs="Times New Roman"/>
          <w:sz w:val="24"/>
          <w:szCs w:val="24"/>
        </w:rPr>
        <w:t>dans un traité dit de constitution pour libérer au maximum les marchés européens, traité de fait non écarté malgré les refus populaires (dont français et hollandais en 2005), mais entériné sous forme simplifié (en 2007, traité de Lisbonne) par les élites politiques et économiques.</w:t>
      </w:r>
    </w:p>
    <w:p w:rsidR="00BB3A5B" w:rsidRDefault="00BB3A5B" w:rsidP="00995461">
      <w:pPr>
        <w:adjustRightInd w:val="0"/>
        <w:snapToGri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3- Les conflits d’intérêt entre les pays</w:t>
      </w:r>
    </w:p>
    <w:p w:rsidR="008A17D3" w:rsidRDefault="008A17D3" w:rsidP="00995461">
      <w:pPr>
        <w:adjustRightInd w:val="0"/>
        <w:snapToGrid w:val="0"/>
        <w:spacing w:after="0" w:line="240" w:lineRule="auto"/>
        <w:ind w:left="284"/>
        <w:rPr>
          <w:rFonts w:ascii="Times New Roman" w:hAnsi="Times New Roman" w:cs="Times New Roman"/>
          <w:sz w:val="24"/>
          <w:szCs w:val="24"/>
        </w:rPr>
      </w:pPr>
    </w:p>
    <w:p w:rsidR="00DA1B3F" w:rsidRDefault="00DA1B3F"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L’extension du </w:t>
      </w:r>
      <w:r w:rsidR="005A524E">
        <w:rPr>
          <w:rFonts w:ascii="Times New Roman" w:hAnsi="Times New Roman" w:cs="Times New Roman"/>
          <w:sz w:val="24"/>
          <w:szCs w:val="24"/>
        </w:rPr>
        <w:t xml:space="preserve">fonctionnement par la croissance </w:t>
      </w:r>
      <w:r>
        <w:rPr>
          <w:rFonts w:ascii="Times New Roman" w:hAnsi="Times New Roman" w:cs="Times New Roman"/>
          <w:sz w:val="24"/>
          <w:szCs w:val="24"/>
        </w:rPr>
        <w:t xml:space="preserve">aux pays en développement </w:t>
      </w:r>
      <w:r w:rsidR="005A524E">
        <w:rPr>
          <w:rFonts w:ascii="Times New Roman" w:hAnsi="Times New Roman" w:cs="Times New Roman"/>
          <w:sz w:val="24"/>
          <w:szCs w:val="24"/>
        </w:rPr>
        <w:t xml:space="preserve">via la globalisation </w:t>
      </w:r>
      <w:r>
        <w:rPr>
          <w:rFonts w:ascii="Times New Roman" w:hAnsi="Times New Roman" w:cs="Times New Roman"/>
          <w:sz w:val="24"/>
          <w:szCs w:val="24"/>
        </w:rPr>
        <w:t xml:space="preserve">ne se fait </w:t>
      </w:r>
      <w:r w:rsidR="006706B1">
        <w:rPr>
          <w:rFonts w:ascii="Times New Roman" w:hAnsi="Times New Roman" w:cs="Times New Roman"/>
          <w:sz w:val="24"/>
          <w:szCs w:val="24"/>
        </w:rPr>
        <w:t xml:space="preserve">cependant </w:t>
      </w:r>
      <w:r>
        <w:rPr>
          <w:rFonts w:ascii="Times New Roman" w:hAnsi="Times New Roman" w:cs="Times New Roman"/>
          <w:sz w:val="24"/>
          <w:szCs w:val="24"/>
        </w:rPr>
        <w:t>pas de manière douce ou gagnant-gagnant, comme imaginé</w:t>
      </w:r>
      <w:r w:rsidR="008A17D3">
        <w:rPr>
          <w:rFonts w:ascii="Times New Roman" w:hAnsi="Times New Roman" w:cs="Times New Roman"/>
          <w:sz w:val="24"/>
          <w:szCs w:val="24"/>
        </w:rPr>
        <w:t>. L</w:t>
      </w:r>
      <w:r>
        <w:rPr>
          <w:rFonts w:ascii="Times New Roman" w:hAnsi="Times New Roman" w:cs="Times New Roman"/>
          <w:sz w:val="24"/>
          <w:szCs w:val="24"/>
        </w:rPr>
        <w:t>es rattrapages de certains de ces pays constituent à l’évidence des difficultés pour bon nombre de pays anciennement indu</w:t>
      </w:r>
      <w:r w:rsidR="008A17D3">
        <w:rPr>
          <w:rFonts w:ascii="Times New Roman" w:hAnsi="Times New Roman" w:cs="Times New Roman"/>
          <w:sz w:val="24"/>
          <w:szCs w:val="24"/>
        </w:rPr>
        <w:t>strialisés. C</w:t>
      </w:r>
      <w:r>
        <w:rPr>
          <w:rFonts w:ascii="Times New Roman" w:hAnsi="Times New Roman" w:cs="Times New Roman"/>
          <w:sz w:val="24"/>
          <w:szCs w:val="24"/>
        </w:rPr>
        <w:t xml:space="preserve">ela contribue à la réapparition de plus grandes inégalités </w:t>
      </w:r>
      <w:r w:rsidR="005A524E">
        <w:rPr>
          <w:rFonts w:ascii="Times New Roman" w:hAnsi="Times New Roman" w:cs="Times New Roman"/>
          <w:sz w:val="24"/>
          <w:szCs w:val="24"/>
        </w:rPr>
        <w:t xml:space="preserve">renforcées par </w:t>
      </w:r>
      <w:r>
        <w:rPr>
          <w:rFonts w:ascii="Times New Roman" w:hAnsi="Times New Roman" w:cs="Times New Roman"/>
          <w:sz w:val="24"/>
          <w:szCs w:val="24"/>
        </w:rPr>
        <w:t xml:space="preserve">l’éclatement de la classe moyenne </w:t>
      </w:r>
      <w:r w:rsidR="008A17D3">
        <w:rPr>
          <w:rFonts w:ascii="Times New Roman" w:hAnsi="Times New Roman" w:cs="Times New Roman"/>
          <w:sz w:val="24"/>
          <w:szCs w:val="24"/>
        </w:rPr>
        <w:t>qui reconstitue de</w:t>
      </w:r>
      <w:r>
        <w:rPr>
          <w:rFonts w:ascii="Times New Roman" w:hAnsi="Times New Roman" w:cs="Times New Roman"/>
          <w:sz w:val="24"/>
          <w:szCs w:val="24"/>
        </w:rPr>
        <w:t xml:space="preserve"> nouvelles classes laborieuses en situation de précarité ou/et de pauvreté</w:t>
      </w:r>
      <w:r w:rsidR="005A524E">
        <w:rPr>
          <w:rFonts w:ascii="Times New Roman" w:hAnsi="Times New Roman" w:cs="Times New Roman"/>
          <w:sz w:val="24"/>
          <w:szCs w:val="24"/>
        </w:rPr>
        <w:t xml:space="preserve"> comme effets des retraits de l’Etat</w:t>
      </w:r>
      <w:r>
        <w:rPr>
          <w:rFonts w:ascii="Times New Roman" w:hAnsi="Times New Roman" w:cs="Times New Roman"/>
          <w:sz w:val="24"/>
          <w:szCs w:val="24"/>
        </w:rPr>
        <w:t>.</w:t>
      </w:r>
      <w:r w:rsidR="00734752">
        <w:rPr>
          <w:rFonts w:ascii="Times New Roman" w:hAnsi="Times New Roman" w:cs="Times New Roman"/>
          <w:sz w:val="24"/>
          <w:szCs w:val="24"/>
        </w:rPr>
        <w:t xml:space="preserve"> De fait </w:t>
      </w:r>
      <w:r w:rsidR="006706B1">
        <w:rPr>
          <w:rFonts w:ascii="Times New Roman" w:hAnsi="Times New Roman" w:cs="Times New Roman"/>
          <w:sz w:val="24"/>
          <w:szCs w:val="24"/>
        </w:rPr>
        <w:t xml:space="preserve">on voit se développer des </w:t>
      </w:r>
      <w:r w:rsidR="00734752" w:rsidRPr="00734752">
        <w:rPr>
          <w:rFonts w:ascii="Times New Roman" w:hAnsi="Times New Roman" w:cs="Times New Roman"/>
          <w:b/>
          <w:sz w:val="24"/>
          <w:szCs w:val="24"/>
        </w:rPr>
        <w:t xml:space="preserve">conflits d’intérêt </w:t>
      </w:r>
      <w:r w:rsidR="00734752">
        <w:rPr>
          <w:rFonts w:ascii="Times New Roman" w:hAnsi="Times New Roman" w:cs="Times New Roman"/>
          <w:b/>
          <w:sz w:val="24"/>
          <w:szCs w:val="24"/>
        </w:rPr>
        <w:t xml:space="preserve">économique </w:t>
      </w:r>
      <w:r w:rsidR="00734752" w:rsidRPr="00734752">
        <w:rPr>
          <w:rFonts w:ascii="Times New Roman" w:hAnsi="Times New Roman" w:cs="Times New Roman"/>
          <w:b/>
          <w:sz w:val="24"/>
          <w:szCs w:val="24"/>
        </w:rPr>
        <w:t>entre les pays</w:t>
      </w:r>
      <w:r w:rsidR="00734752">
        <w:rPr>
          <w:rFonts w:ascii="Times New Roman" w:hAnsi="Times New Roman" w:cs="Times New Roman"/>
          <w:sz w:val="24"/>
          <w:szCs w:val="24"/>
        </w:rPr>
        <w:t xml:space="preserve"> et</w:t>
      </w:r>
      <w:r w:rsidR="006706B1">
        <w:rPr>
          <w:rFonts w:ascii="Times New Roman" w:hAnsi="Times New Roman" w:cs="Times New Roman"/>
          <w:sz w:val="24"/>
          <w:szCs w:val="24"/>
        </w:rPr>
        <w:t xml:space="preserve"> la</w:t>
      </w:r>
      <w:r w:rsidR="00734752">
        <w:rPr>
          <w:rFonts w:ascii="Times New Roman" w:hAnsi="Times New Roman" w:cs="Times New Roman"/>
          <w:sz w:val="24"/>
          <w:szCs w:val="24"/>
        </w:rPr>
        <w:t xml:space="preserve"> </w:t>
      </w:r>
      <w:r w:rsidR="00734752" w:rsidRPr="00734752">
        <w:rPr>
          <w:rFonts w:ascii="Times New Roman" w:hAnsi="Times New Roman" w:cs="Times New Roman"/>
          <w:b/>
          <w:sz w:val="24"/>
          <w:szCs w:val="24"/>
        </w:rPr>
        <w:t>résurgence des inégalités et de la pauvreté au sein des pays riches</w:t>
      </w:r>
      <w:r w:rsidR="008A17D3">
        <w:rPr>
          <w:rFonts w:ascii="Times New Roman" w:hAnsi="Times New Roman" w:cs="Times New Roman"/>
          <w:b/>
          <w:sz w:val="24"/>
          <w:szCs w:val="24"/>
        </w:rPr>
        <w:t xml:space="preserve"> ainsi que</w:t>
      </w:r>
      <w:r w:rsidR="00B86320">
        <w:rPr>
          <w:rFonts w:ascii="Times New Roman" w:hAnsi="Times New Roman" w:cs="Times New Roman"/>
          <w:b/>
          <w:sz w:val="24"/>
          <w:szCs w:val="24"/>
        </w:rPr>
        <w:t xml:space="preserve"> le maintien de la grande pauvreté dans les pays moins avancés</w:t>
      </w:r>
      <w:r w:rsidR="00734752">
        <w:rPr>
          <w:rFonts w:ascii="Times New Roman" w:hAnsi="Times New Roman" w:cs="Times New Roman"/>
          <w:sz w:val="24"/>
          <w:szCs w:val="24"/>
        </w:rPr>
        <w:t>.</w:t>
      </w:r>
      <w:r w:rsidR="00BD150B">
        <w:rPr>
          <w:rFonts w:ascii="Times New Roman" w:hAnsi="Times New Roman" w:cs="Times New Roman"/>
          <w:sz w:val="24"/>
          <w:szCs w:val="24"/>
        </w:rPr>
        <w:t xml:space="preserve"> Dans bien des pays anciennement industrialisés, le chômage est mis au compte des immigrés ou de l’essor des pays émergents.</w:t>
      </w:r>
    </w:p>
    <w:p w:rsidR="00BB3A5B" w:rsidRDefault="00BB3A5B" w:rsidP="00995461">
      <w:pPr>
        <w:adjustRightInd w:val="0"/>
        <w:snapToGri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4- La faillite économique</w:t>
      </w:r>
    </w:p>
    <w:p w:rsidR="00995461" w:rsidRDefault="00995461" w:rsidP="00995461">
      <w:pPr>
        <w:spacing w:line="240" w:lineRule="auto"/>
        <w:rPr>
          <w:rFonts w:ascii="Times New Roman" w:hAnsi="Times New Roman" w:cs="Times New Roman"/>
          <w:sz w:val="24"/>
          <w:szCs w:val="24"/>
        </w:rPr>
      </w:pPr>
    </w:p>
    <w:p w:rsidR="00CA4E1F" w:rsidRDefault="00CA4E1F" w:rsidP="00995461">
      <w:pPr>
        <w:spacing w:line="240" w:lineRule="auto"/>
        <w:rPr>
          <w:rFonts w:ascii="Times New Roman" w:hAnsi="Times New Roman" w:cs="Times New Roman"/>
          <w:sz w:val="24"/>
          <w:szCs w:val="24"/>
        </w:rPr>
      </w:pPr>
      <w:r>
        <w:rPr>
          <w:rFonts w:ascii="Times New Roman" w:hAnsi="Times New Roman" w:cs="Times New Roman"/>
          <w:sz w:val="24"/>
          <w:szCs w:val="24"/>
        </w:rPr>
        <w:t>Plus largement les réformes dites néo-conservatrice</w:t>
      </w:r>
      <w:r w:rsidR="00080A38">
        <w:rPr>
          <w:rFonts w:ascii="Times New Roman" w:hAnsi="Times New Roman" w:cs="Times New Roman"/>
          <w:sz w:val="24"/>
          <w:szCs w:val="24"/>
        </w:rPr>
        <w:t>s</w:t>
      </w:r>
      <w:r>
        <w:rPr>
          <w:rFonts w:ascii="Times New Roman" w:hAnsi="Times New Roman" w:cs="Times New Roman"/>
          <w:sz w:val="24"/>
          <w:szCs w:val="24"/>
        </w:rPr>
        <w:t xml:space="preserve"> ou néo-libérales </w:t>
      </w:r>
      <w:r w:rsidR="008A17D3">
        <w:rPr>
          <w:rFonts w:ascii="Times New Roman" w:hAnsi="Times New Roman" w:cs="Times New Roman"/>
          <w:sz w:val="24"/>
          <w:szCs w:val="24"/>
        </w:rPr>
        <w:t xml:space="preserve">de la globalisation </w:t>
      </w:r>
      <w:r>
        <w:rPr>
          <w:rFonts w:ascii="Times New Roman" w:hAnsi="Times New Roman" w:cs="Times New Roman"/>
          <w:sz w:val="24"/>
          <w:szCs w:val="24"/>
        </w:rPr>
        <w:t xml:space="preserve">n’ont pas donné les résultats escomptés : dans les pays anciennement industrialisés, </w:t>
      </w:r>
      <w:r w:rsidRPr="007541F4">
        <w:rPr>
          <w:rFonts w:ascii="Times New Roman" w:hAnsi="Times New Roman" w:cs="Times New Roman"/>
          <w:b/>
          <w:sz w:val="24"/>
          <w:szCs w:val="24"/>
        </w:rPr>
        <w:t>ni la croissance ni l’emploi n’ont été au rendez-vous</w:t>
      </w:r>
      <w:r>
        <w:rPr>
          <w:rFonts w:ascii="Times New Roman" w:hAnsi="Times New Roman" w:cs="Times New Roman"/>
          <w:sz w:val="24"/>
          <w:szCs w:val="24"/>
        </w:rPr>
        <w:t xml:space="preserve">, la production industrielle a vu sa part diminuer dans le PNB et les effectifs employés dans l’industrie ont décru </w:t>
      </w:r>
      <w:r w:rsidR="007541F4">
        <w:rPr>
          <w:rFonts w:ascii="Times New Roman" w:hAnsi="Times New Roman" w:cs="Times New Roman"/>
          <w:sz w:val="24"/>
          <w:szCs w:val="24"/>
        </w:rPr>
        <w:t xml:space="preserve">même </w:t>
      </w:r>
      <w:r>
        <w:rPr>
          <w:rFonts w:ascii="Times New Roman" w:hAnsi="Times New Roman" w:cs="Times New Roman"/>
          <w:sz w:val="24"/>
          <w:szCs w:val="24"/>
        </w:rPr>
        <w:t>en chiffres absolus.</w:t>
      </w:r>
      <w:r w:rsidR="00080A38">
        <w:rPr>
          <w:rFonts w:ascii="Times New Roman" w:hAnsi="Times New Roman" w:cs="Times New Roman"/>
          <w:sz w:val="24"/>
          <w:szCs w:val="24"/>
        </w:rPr>
        <w:t xml:space="preserve"> Entre 1986 et 2008, la croissance des pays « développés » s’est fait à un rythme qui s’est réduit</w:t>
      </w:r>
      <w:r w:rsidR="008A17D3">
        <w:rPr>
          <w:rFonts w:ascii="Times New Roman" w:hAnsi="Times New Roman" w:cs="Times New Roman"/>
          <w:sz w:val="24"/>
          <w:szCs w:val="24"/>
        </w:rPr>
        <w:t>. E</w:t>
      </w:r>
      <w:r w:rsidR="00080A38">
        <w:rPr>
          <w:rFonts w:ascii="Times New Roman" w:hAnsi="Times New Roman" w:cs="Times New Roman"/>
          <w:sz w:val="24"/>
          <w:szCs w:val="24"/>
        </w:rPr>
        <w:t>n lissant la courbe</w:t>
      </w:r>
      <w:r w:rsidR="007541F4">
        <w:rPr>
          <w:rFonts w:ascii="Times New Roman" w:hAnsi="Times New Roman" w:cs="Times New Roman"/>
          <w:sz w:val="24"/>
          <w:szCs w:val="24"/>
        </w:rPr>
        <w:t>,</w:t>
      </w:r>
      <w:r w:rsidR="008A17D3">
        <w:rPr>
          <w:rFonts w:ascii="Times New Roman" w:hAnsi="Times New Roman" w:cs="Times New Roman"/>
          <w:sz w:val="24"/>
          <w:szCs w:val="24"/>
        </w:rPr>
        <w:t xml:space="preserve"> on voit qu’elle est passée d’un taux</w:t>
      </w:r>
      <w:r w:rsidR="00080A38">
        <w:rPr>
          <w:rFonts w:ascii="Times New Roman" w:hAnsi="Times New Roman" w:cs="Times New Roman"/>
          <w:sz w:val="24"/>
          <w:szCs w:val="24"/>
        </w:rPr>
        <w:t xml:space="preserve"> de presque 4% </w:t>
      </w:r>
      <w:r w:rsidR="007541F4">
        <w:rPr>
          <w:rFonts w:ascii="Times New Roman" w:hAnsi="Times New Roman" w:cs="Times New Roman"/>
          <w:sz w:val="24"/>
          <w:szCs w:val="24"/>
        </w:rPr>
        <w:t xml:space="preserve">annuels </w:t>
      </w:r>
      <w:r w:rsidR="00080A38">
        <w:rPr>
          <w:rFonts w:ascii="Times New Roman" w:hAnsi="Times New Roman" w:cs="Times New Roman"/>
          <w:sz w:val="24"/>
          <w:szCs w:val="24"/>
        </w:rPr>
        <w:t>à 2% à peine.</w:t>
      </w:r>
      <w:r w:rsidR="007541F4">
        <w:rPr>
          <w:rFonts w:ascii="Times New Roman" w:hAnsi="Times New Roman" w:cs="Times New Roman"/>
          <w:sz w:val="24"/>
          <w:szCs w:val="24"/>
        </w:rPr>
        <w:t xml:space="preserve"> Une croissance faible et peu créatrice d’emplois. </w:t>
      </w:r>
      <w:r w:rsidR="00225C17">
        <w:rPr>
          <w:rFonts w:ascii="Times New Roman" w:hAnsi="Times New Roman" w:cs="Times New Roman"/>
          <w:sz w:val="24"/>
          <w:szCs w:val="24"/>
        </w:rPr>
        <w:t xml:space="preserve">Après la crise mexicaine en 1982 et la décennie des 80 dite perdue en Amérique Latine, le lundi noir des bourses mondiales de 1987, la crise Asiatique de 1997, Russe de 1998, Argentine et Brésil en 1999 : </w:t>
      </w:r>
      <w:r w:rsidR="00225C17" w:rsidRPr="00B86320">
        <w:rPr>
          <w:rFonts w:ascii="Times New Roman" w:hAnsi="Times New Roman" w:cs="Times New Roman"/>
          <w:b/>
          <w:sz w:val="24"/>
          <w:szCs w:val="24"/>
        </w:rPr>
        <w:t>d</w:t>
      </w:r>
      <w:r w:rsidR="007541F4" w:rsidRPr="00B86320">
        <w:rPr>
          <w:rFonts w:ascii="Times New Roman" w:hAnsi="Times New Roman" w:cs="Times New Roman"/>
          <w:b/>
          <w:sz w:val="24"/>
          <w:szCs w:val="24"/>
        </w:rPr>
        <w:t xml:space="preserve">e nombreuses </w:t>
      </w:r>
      <w:r w:rsidR="008A17D3">
        <w:rPr>
          <w:rFonts w:ascii="Times New Roman" w:hAnsi="Times New Roman" w:cs="Times New Roman"/>
          <w:b/>
          <w:sz w:val="24"/>
          <w:szCs w:val="24"/>
        </w:rPr>
        <w:t xml:space="preserve">et </w:t>
      </w:r>
      <w:r w:rsidR="007541F4" w:rsidRPr="00B86320">
        <w:rPr>
          <w:rFonts w:ascii="Times New Roman" w:hAnsi="Times New Roman" w:cs="Times New Roman"/>
          <w:b/>
          <w:sz w:val="24"/>
          <w:szCs w:val="24"/>
        </w:rPr>
        <w:t>graves crises financières</w:t>
      </w:r>
      <w:r w:rsidR="007541F4">
        <w:rPr>
          <w:rFonts w:ascii="Times New Roman" w:hAnsi="Times New Roman" w:cs="Times New Roman"/>
          <w:sz w:val="24"/>
          <w:szCs w:val="24"/>
        </w:rPr>
        <w:t xml:space="preserve"> se sont succédées pour en venir </w:t>
      </w:r>
      <w:r w:rsidR="00225C17">
        <w:rPr>
          <w:rFonts w:ascii="Times New Roman" w:hAnsi="Times New Roman" w:cs="Times New Roman"/>
          <w:sz w:val="24"/>
          <w:szCs w:val="24"/>
        </w:rPr>
        <w:t>à celle de 2008 où l’effondrement a été évité de justesse mais ne rendant pas moins problématique toute perspective réaliste de croissance. Les Etats ont épongé les dettes des banques et sont à leur tour endettés, et les plus faibles des économies sont condamnées à une austérité qui ne saurait se faire sans aggravation des conditions de vie et sans morosité pour la production.</w:t>
      </w:r>
    </w:p>
    <w:p w:rsidR="00BB3A5B" w:rsidRDefault="00BB3A5B" w:rsidP="00995461">
      <w:pPr>
        <w:adjustRightInd w:val="0"/>
        <w:snapToGri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5- Les limites écologiques</w:t>
      </w:r>
    </w:p>
    <w:p w:rsidR="008A17D3" w:rsidRDefault="008A17D3" w:rsidP="00995461">
      <w:pPr>
        <w:spacing w:line="240" w:lineRule="auto"/>
        <w:rPr>
          <w:rFonts w:ascii="Times New Roman" w:hAnsi="Times New Roman" w:cs="Times New Roman"/>
          <w:sz w:val="24"/>
          <w:szCs w:val="24"/>
        </w:rPr>
      </w:pPr>
    </w:p>
    <w:p w:rsidR="005A524E" w:rsidRDefault="00C6134A" w:rsidP="00995461">
      <w:pPr>
        <w:spacing w:line="240" w:lineRule="auto"/>
        <w:rPr>
          <w:rFonts w:ascii="Times New Roman" w:hAnsi="Times New Roman" w:cs="Times New Roman"/>
          <w:sz w:val="24"/>
          <w:szCs w:val="24"/>
        </w:rPr>
      </w:pPr>
      <w:r>
        <w:rPr>
          <w:rFonts w:ascii="Times New Roman" w:hAnsi="Times New Roman" w:cs="Times New Roman"/>
          <w:sz w:val="24"/>
          <w:szCs w:val="24"/>
        </w:rPr>
        <w:t>La globalisation montre donc des</w:t>
      </w:r>
      <w:r w:rsidR="005A524E">
        <w:rPr>
          <w:rFonts w:ascii="Times New Roman" w:hAnsi="Times New Roman" w:cs="Times New Roman"/>
          <w:sz w:val="24"/>
          <w:szCs w:val="24"/>
        </w:rPr>
        <w:t xml:space="preserve"> inconvénients graves</w:t>
      </w:r>
      <w:r>
        <w:rPr>
          <w:rFonts w:ascii="Times New Roman" w:hAnsi="Times New Roman" w:cs="Times New Roman"/>
          <w:sz w:val="24"/>
          <w:szCs w:val="24"/>
        </w:rPr>
        <w:t> : elle est incapable de</w:t>
      </w:r>
      <w:r w:rsidR="00225C17">
        <w:rPr>
          <w:rFonts w:ascii="Times New Roman" w:hAnsi="Times New Roman" w:cs="Times New Roman"/>
          <w:sz w:val="24"/>
          <w:szCs w:val="24"/>
        </w:rPr>
        <w:t xml:space="preserve"> faire repartir durablement la croissance et l’emploi dans les pays industrialisés</w:t>
      </w:r>
      <w:r>
        <w:rPr>
          <w:rFonts w:ascii="Times New Roman" w:hAnsi="Times New Roman" w:cs="Times New Roman"/>
          <w:sz w:val="24"/>
          <w:szCs w:val="24"/>
        </w:rPr>
        <w:t xml:space="preserve">, et de sortir du sous-développement </w:t>
      </w:r>
      <w:r w:rsidR="00225C17">
        <w:rPr>
          <w:rFonts w:ascii="Times New Roman" w:hAnsi="Times New Roman" w:cs="Times New Roman"/>
          <w:sz w:val="24"/>
          <w:szCs w:val="24"/>
        </w:rPr>
        <w:t>les pays les plus pauvres</w:t>
      </w:r>
      <w:r>
        <w:rPr>
          <w:rFonts w:ascii="Times New Roman" w:hAnsi="Times New Roman" w:cs="Times New Roman"/>
          <w:sz w:val="24"/>
          <w:szCs w:val="24"/>
        </w:rPr>
        <w:t> : la crise de 2008 a montré qu’un milliard d’habitant</w:t>
      </w:r>
      <w:r w:rsidR="00B86320">
        <w:rPr>
          <w:rFonts w:ascii="Times New Roman" w:hAnsi="Times New Roman" w:cs="Times New Roman"/>
          <w:sz w:val="24"/>
          <w:szCs w:val="24"/>
        </w:rPr>
        <w:t>s</w:t>
      </w:r>
      <w:r>
        <w:rPr>
          <w:rFonts w:ascii="Times New Roman" w:hAnsi="Times New Roman" w:cs="Times New Roman"/>
          <w:sz w:val="24"/>
          <w:szCs w:val="24"/>
        </w:rPr>
        <w:t xml:space="preserve"> sur cette terre souffrent de malnutrition. Seuls quelques pays émergents, mais</w:t>
      </w:r>
      <w:r w:rsidR="008A17D3">
        <w:rPr>
          <w:rFonts w:ascii="Times New Roman" w:hAnsi="Times New Roman" w:cs="Times New Roman"/>
          <w:sz w:val="24"/>
          <w:szCs w:val="24"/>
        </w:rPr>
        <w:t xml:space="preserve"> certes</w:t>
      </w:r>
      <w:r>
        <w:rPr>
          <w:rFonts w:ascii="Times New Roman" w:hAnsi="Times New Roman" w:cs="Times New Roman"/>
          <w:sz w:val="24"/>
          <w:szCs w:val="24"/>
        </w:rPr>
        <w:t xml:space="preserve"> de poids notable en population</w:t>
      </w:r>
      <w:r w:rsidR="008A17D3">
        <w:rPr>
          <w:rFonts w:ascii="Times New Roman" w:hAnsi="Times New Roman" w:cs="Times New Roman"/>
          <w:sz w:val="24"/>
          <w:szCs w:val="24"/>
        </w:rPr>
        <w:t>,</w:t>
      </w:r>
      <w:r>
        <w:rPr>
          <w:rFonts w:ascii="Times New Roman" w:hAnsi="Times New Roman" w:cs="Times New Roman"/>
          <w:sz w:val="24"/>
          <w:szCs w:val="24"/>
        </w:rPr>
        <w:t xml:space="preserve"> comme la Chine, l’Inde et le Brésil maintiennent une</w:t>
      </w:r>
      <w:r w:rsidR="008A17D3">
        <w:rPr>
          <w:rFonts w:ascii="Times New Roman" w:hAnsi="Times New Roman" w:cs="Times New Roman"/>
          <w:sz w:val="24"/>
          <w:szCs w:val="24"/>
        </w:rPr>
        <w:t xml:space="preserve"> </w:t>
      </w:r>
      <w:r>
        <w:rPr>
          <w:rFonts w:ascii="Times New Roman" w:hAnsi="Times New Roman" w:cs="Times New Roman"/>
          <w:sz w:val="24"/>
          <w:szCs w:val="24"/>
        </w:rPr>
        <w:t>croissan</w:t>
      </w:r>
      <w:r w:rsidR="008A17D3">
        <w:rPr>
          <w:rFonts w:ascii="Times New Roman" w:hAnsi="Times New Roman" w:cs="Times New Roman"/>
          <w:sz w:val="24"/>
          <w:szCs w:val="24"/>
        </w:rPr>
        <w:t>ce incertaine</w:t>
      </w:r>
      <w:r>
        <w:rPr>
          <w:rFonts w:ascii="Times New Roman" w:hAnsi="Times New Roman" w:cs="Times New Roman"/>
          <w:sz w:val="24"/>
          <w:szCs w:val="24"/>
        </w:rPr>
        <w:t xml:space="preserve">. </w:t>
      </w:r>
      <w:r w:rsidR="008A17D3">
        <w:rPr>
          <w:rFonts w:ascii="Times New Roman" w:hAnsi="Times New Roman" w:cs="Times New Roman"/>
          <w:sz w:val="24"/>
          <w:szCs w:val="24"/>
        </w:rPr>
        <w:t>En outre</w:t>
      </w:r>
      <w:r>
        <w:rPr>
          <w:rFonts w:ascii="Times New Roman" w:hAnsi="Times New Roman" w:cs="Times New Roman"/>
          <w:sz w:val="24"/>
          <w:szCs w:val="24"/>
        </w:rPr>
        <w:t>, la croissance rencontre d’autres limites qui avaient déjà été signalées il y a quarante ans.</w:t>
      </w:r>
    </w:p>
    <w:p w:rsidR="005036A4" w:rsidRDefault="00AC3BD1"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En 1972 est </w:t>
      </w:r>
      <w:r w:rsidR="00C6134A">
        <w:rPr>
          <w:rFonts w:ascii="Times New Roman" w:hAnsi="Times New Roman" w:cs="Times New Roman"/>
          <w:sz w:val="24"/>
          <w:szCs w:val="24"/>
        </w:rPr>
        <w:t xml:space="preserve">en effet </w:t>
      </w:r>
      <w:r>
        <w:rPr>
          <w:rFonts w:ascii="Times New Roman" w:hAnsi="Times New Roman" w:cs="Times New Roman"/>
          <w:sz w:val="24"/>
          <w:szCs w:val="24"/>
        </w:rPr>
        <w:t xml:space="preserve">paru l’ouvrage </w:t>
      </w:r>
      <w:r w:rsidRPr="00B86320">
        <w:rPr>
          <w:rFonts w:ascii="Times New Roman" w:hAnsi="Times New Roman" w:cs="Times New Roman"/>
          <w:i/>
          <w:sz w:val="24"/>
          <w:szCs w:val="24"/>
        </w:rPr>
        <w:t xml:space="preserve">Limits to </w:t>
      </w:r>
      <w:proofErr w:type="spellStart"/>
      <w:r w:rsidRPr="00B86320">
        <w:rPr>
          <w:rFonts w:ascii="Times New Roman" w:hAnsi="Times New Roman" w:cs="Times New Roman"/>
          <w:i/>
          <w:sz w:val="24"/>
          <w:szCs w:val="24"/>
        </w:rPr>
        <w:t>growth</w:t>
      </w:r>
      <w:proofErr w:type="spellEnd"/>
      <w:r w:rsidR="008C263A">
        <w:rPr>
          <w:rFonts w:ascii="Times New Roman" w:hAnsi="Times New Roman" w:cs="Times New Roman"/>
          <w:b/>
          <w:i/>
          <w:sz w:val="24"/>
          <w:szCs w:val="24"/>
        </w:rPr>
        <w:t> </w:t>
      </w:r>
      <w:r w:rsidR="008C263A">
        <w:rPr>
          <w:rFonts w:ascii="Times New Roman" w:hAnsi="Times New Roman" w:cs="Times New Roman"/>
          <w:sz w:val="24"/>
          <w:szCs w:val="24"/>
        </w:rPr>
        <w:t xml:space="preserve">: </w:t>
      </w:r>
      <w:r w:rsidR="00B86320" w:rsidRPr="00B86320">
        <w:rPr>
          <w:rFonts w:ascii="Times New Roman" w:hAnsi="Times New Roman" w:cs="Times New Roman"/>
          <w:b/>
          <w:sz w:val="24"/>
          <w:szCs w:val="24"/>
        </w:rPr>
        <w:t>les limites écologiques de la croissance</w:t>
      </w:r>
      <w:r w:rsidR="00B86320">
        <w:rPr>
          <w:rFonts w:ascii="Times New Roman" w:hAnsi="Times New Roman" w:cs="Times New Roman"/>
          <w:sz w:val="24"/>
          <w:szCs w:val="24"/>
        </w:rPr>
        <w:t xml:space="preserve">. L’ouvrage montre </w:t>
      </w:r>
      <w:r w:rsidR="008C263A">
        <w:rPr>
          <w:rFonts w:ascii="Times New Roman" w:hAnsi="Times New Roman" w:cs="Times New Roman"/>
          <w:sz w:val="24"/>
          <w:szCs w:val="24"/>
        </w:rPr>
        <w:t xml:space="preserve">l’épuisement </w:t>
      </w:r>
      <w:r w:rsidR="008A17D3">
        <w:rPr>
          <w:rFonts w:ascii="Times New Roman" w:hAnsi="Times New Roman" w:cs="Times New Roman"/>
          <w:sz w:val="24"/>
          <w:szCs w:val="24"/>
        </w:rPr>
        <w:t xml:space="preserve">progressif </w:t>
      </w:r>
      <w:r w:rsidR="008C263A">
        <w:rPr>
          <w:rFonts w:ascii="Times New Roman" w:hAnsi="Times New Roman" w:cs="Times New Roman"/>
          <w:sz w:val="24"/>
          <w:szCs w:val="24"/>
        </w:rPr>
        <w:t xml:space="preserve">des ressources naturelles, en particulier les énergies fossiles (pétrole, charbon) </w:t>
      </w:r>
      <w:r w:rsidR="007667D3">
        <w:rPr>
          <w:rFonts w:ascii="Times New Roman" w:hAnsi="Times New Roman" w:cs="Times New Roman"/>
          <w:sz w:val="24"/>
          <w:szCs w:val="24"/>
        </w:rPr>
        <w:t xml:space="preserve">et </w:t>
      </w:r>
      <w:r w:rsidR="00B86320">
        <w:rPr>
          <w:rFonts w:ascii="Times New Roman" w:hAnsi="Times New Roman" w:cs="Times New Roman"/>
          <w:sz w:val="24"/>
          <w:szCs w:val="24"/>
        </w:rPr>
        <w:t xml:space="preserve">de </w:t>
      </w:r>
      <w:r w:rsidR="007667D3">
        <w:rPr>
          <w:rFonts w:ascii="Times New Roman" w:hAnsi="Times New Roman" w:cs="Times New Roman"/>
          <w:sz w:val="24"/>
          <w:szCs w:val="24"/>
        </w:rPr>
        <w:t>tous les minéraux (</w:t>
      </w:r>
      <w:r w:rsidR="008C263A">
        <w:rPr>
          <w:rFonts w:ascii="Times New Roman" w:hAnsi="Times New Roman" w:cs="Times New Roman"/>
          <w:sz w:val="24"/>
          <w:szCs w:val="24"/>
        </w:rPr>
        <w:t>y compris u</w:t>
      </w:r>
      <w:r w:rsidR="00B86320">
        <w:rPr>
          <w:rFonts w:ascii="Times New Roman" w:hAnsi="Times New Roman" w:cs="Times New Roman"/>
          <w:sz w:val="24"/>
          <w:szCs w:val="24"/>
        </w:rPr>
        <w:t>ranium)</w:t>
      </w:r>
      <w:r w:rsidR="008C263A">
        <w:rPr>
          <w:rFonts w:ascii="Times New Roman" w:hAnsi="Times New Roman" w:cs="Times New Roman"/>
          <w:sz w:val="24"/>
          <w:szCs w:val="24"/>
        </w:rPr>
        <w:t xml:space="preserve">. Cela s’est vérifié et il en reste </w:t>
      </w:r>
      <w:r w:rsidR="007667D3">
        <w:rPr>
          <w:rFonts w:ascii="Times New Roman" w:hAnsi="Times New Roman" w:cs="Times New Roman"/>
          <w:sz w:val="24"/>
          <w:szCs w:val="24"/>
        </w:rPr>
        <w:t xml:space="preserve">aujourd’hui </w:t>
      </w:r>
      <w:r w:rsidR="008C263A">
        <w:rPr>
          <w:rFonts w:ascii="Times New Roman" w:hAnsi="Times New Roman" w:cs="Times New Roman"/>
          <w:sz w:val="24"/>
          <w:szCs w:val="24"/>
        </w:rPr>
        <w:t xml:space="preserve">pour à peine quelques décennies au rythme </w:t>
      </w:r>
      <w:r w:rsidR="007667D3">
        <w:rPr>
          <w:rFonts w:ascii="Times New Roman" w:hAnsi="Times New Roman" w:cs="Times New Roman"/>
          <w:sz w:val="24"/>
          <w:szCs w:val="24"/>
        </w:rPr>
        <w:t xml:space="preserve">actuel </w:t>
      </w:r>
      <w:r w:rsidR="008C263A">
        <w:rPr>
          <w:rFonts w:ascii="Times New Roman" w:hAnsi="Times New Roman" w:cs="Times New Roman"/>
          <w:sz w:val="24"/>
          <w:szCs w:val="24"/>
        </w:rPr>
        <w:t>qui ne s’est pas réduit de leur exploitation</w:t>
      </w:r>
      <w:r w:rsidR="00F004E6">
        <w:rPr>
          <w:rFonts w:ascii="Times New Roman" w:hAnsi="Times New Roman" w:cs="Times New Roman"/>
          <w:sz w:val="24"/>
          <w:szCs w:val="24"/>
        </w:rPr>
        <w:t>;</w:t>
      </w:r>
      <w:r w:rsidR="008C263A">
        <w:rPr>
          <w:rFonts w:ascii="Times New Roman" w:hAnsi="Times New Roman" w:cs="Times New Roman"/>
          <w:sz w:val="24"/>
          <w:szCs w:val="24"/>
        </w:rPr>
        <w:t xml:space="preserve"> il faut y ajouter la raréfaction de l’eau. En outre les opérations de production </w:t>
      </w:r>
      <w:r w:rsidR="00F004E6">
        <w:rPr>
          <w:rFonts w:ascii="Times New Roman" w:hAnsi="Times New Roman" w:cs="Times New Roman"/>
          <w:sz w:val="24"/>
          <w:szCs w:val="24"/>
        </w:rPr>
        <w:t xml:space="preserve"> croissante</w:t>
      </w:r>
      <w:r w:rsidR="008C263A">
        <w:rPr>
          <w:rFonts w:ascii="Times New Roman" w:hAnsi="Times New Roman" w:cs="Times New Roman"/>
          <w:sz w:val="24"/>
          <w:szCs w:val="24"/>
        </w:rPr>
        <w:t xml:space="preserve"> ont provoqué l’émission de </w:t>
      </w:r>
      <w:r w:rsidR="00B86320">
        <w:rPr>
          <w:rFonts w:ascii="Times New Roman" w:hAnsi="Times New Roman" w:cs="Times New Roman"/>
          <w:sz w:val="24"/>
          <w:szCs w:val="24"/>
        </w:rPr>
        <w:t>dioxyde</w:t>
      </w:r>
      <w:r w:rsidR="008C263A">
        <w:rPr>
          <w:rFonts w:ascii="Times New Roman" w:hAnsi="Times New Roman" w:cs="Times New Roman"/>
          <w:sz w:val="24"/>
          <w:szCs w:val="24"/>
        </w:rPr>
        <w:t xml:space="preserve"> de carbone </w:t>
      </w:r>
      <w:r w:rsidR="00F004E6">
        <w:rPr>
          <w:rFonts w:ascii="Times New Roman" w:hAnsi="Times New Roman" w:cs="Times New Roman"/>
          <w:sz w:val="24"/>
          <w:szCs w:val="24"/>
        </w:rPr>
        <w:t>ainsi que</w:t>
      </w:r>
      <w:r w:rsidR="008C263A">
        <w:rPr>
          <w:rFonts w:ascii="Times New Roman" w:hAnsi="Times New Roman" w:cs="Times New Roman"/>
          <w:sz w:val="24"/>
          <w:szCs w:val="24"/>
        </w:rPr>
        <w:t xml:space="preserve"> de toute une gamme de polluants qui provoquent le réchauffement climatique planétaire et la dégradation des conditions de vie</w:t>
      </w:r>
      <w:r w:rsidR="00F004E6">
        <w:rPr>
          <w:rFonts w:ascii="Times New Roman" w:hAnsi="Times New Roman" w:cs="Times New Roman"/>
          <w:sz w:val="24"/>
          <w:szCs w:val="24"/>
        </w:rPr>
        <w:t xml:space="preserve"> ; tout cela, </w:t>
      </w:r>
      <w:r w:rsidR="008C263A">
        <w:rPr>
          <w:rFonts w:ascii="Times New Roman" w:hAnsi="Times New Roman" w:cs="Times New Roman"/>
          <w:sz w:val="24"/>
          <w:szCs w:val="24"/>
        </w:rPr>
        <w:t>joint à l’abus des p</w:t>
      </w:r>
      <w:r w:rsidR="007667D3">
        <w:rPr>
          <w:rFonts w:ascii="Times New Roman" w:hAnsi="Times New Roman" w:cs="Times New Roman"/>
          <w:sz w:val="24"/>
          <w:szCs w:val="24"/>
        </w:rPr>
        <w:t>esticides et des fertilisants</w:t>
      </w:r>
      <w:r w:rsidR="008C263A">
        <w:rPr>
          <w:rFonts w:ascii="Times New Roman" w:hAnsi="Times New Roman" w:cs="Times New Roman"/>
          <w:sz w:val="24"/>
          <w:szCs w:val="24"/>
        </w:rPr>
        <w:t xml:space="preserve"> </w:t>
      </w:r>
      <w:r w:rsidR="00F004E6">
        <w:rPr>
          <w:rFonts w:ascii="Times New Roman" w:hAnsi="Times New Roman" w:cs="Times New Roman"/>
          <w:sz w:val="24"/>
          <w:szCs w:val="24"/>
        </w:rPr>
        <w:t xml:space="preserve">a dégradé </w:t>
      </w:r>
      <w:r w:rsidR="008C263A">
        <w:rPr>
          <w:rFonts w:ascii="Times New Roman" w:hAnsi="Times New Roman" w:cs="Times New Roman"/>
          <w:sz w:val="24"/>
          <w:szCs w:val="24"/>
        </w:rPr>
        <w:t>nos conditions d’alimentation.</w:t>
      </w:r>
      <w:r w:rsidR="007667D3">
        <w:rPr>
          <w:rFonts w:ascii="Times New Roman" w:hAnsi="Times New Roman" w:cs="Times New Roman"/>
          <w:sz w:val="24"/>
          <w:szCs w:val="24"/>
        </w:rPr>
        <w:t xml:space="preserve"> La croissance passée des pays anciennement industrialisés</w:t>
      </w:r>
      <w:r w:rsidR="008C263A">
        <w:rPr>
          <w:rFonts w:ascii="Times New Roman" w:hAnsi="Times New Roman" w:cs="Times New Roman"/>
          <w:sz w:val="24"/>
          <w:szCs w:val="24"/>
        </w:rPr>
        <w:t xml:space="preserve"> </w:t>
      </w:r>
      <w:r w:rsidR="007667D3">
        <w:rPr>
          <w:rFonts w:ascii="Times New Roman" w:hAnsi="Times New Roman" w:cs="Times New Roman"/>
          <w:sz w:val="24"/>
          <w:szCs w:val="24"/>
        </w:rPr>
        <w:t xml:space="preserve">porte la </w:t>
      </w:r>
      <w:r w:rsidR="008C263A">
        <w:rPr>
          <w:rFonts w:ascii="Times New Roman" w:hAnsi="Times New Roman" w:cs="Times New Roman"/>
          <w:sz w:val="24"/>
          <w:szCs w:val="24"/>
        </w:rPr>
        <w:t xml:space="preserve">part essentielle </w:t>
      </w:r>
      <w:r w:rsidR="007667D3">
        <w:rPr>
          <w:rFonts w:ascii="Times New Roman" w:hAnsi="Times New Roman" w:cs="Times New Roman"/>
          <w:sz w:val="24"/>
          <w:szCs w:val="24"/>
        </w:rPr>
        <w:t>de responsabilité de la situation</w:t>
      </w:r>
      <w:r w:rsidR="00DA5860">
        <w:rPr>
          <w:rFonts w:ascii="Times New Roman" w:hAnsi="Times New Roman" w:cs="Times New Roman"/>
          <w:sz w:val="24"/>
          <w:szCs w:val="24"/>
        </w:rPr>
        <w:t xml:space="preserve"> actuelle</w:t>
      </w:r>
      <w:r w:rsidR="007667D3">
        <w:rPr>
          <w:rFonts w:ascii="Times New Roman" w:hAnsi="Times New Roman" w:cs="Times New Roman"/>
          <w:sz w:val="24"/>
          <w:szCs w:val="24"/>
        </w:rPr>
        <w:t xml:space="preserve">, même si son aggravation au cours des trente dernières années </w:t>
      </w:r>
      <w:r w:rsidR="008C263A">
        <w:rPr>
          <w:rFonts w:ascii="Times New Roman" w:hAnsi="Times New Roman" w:cs="Times New Roman"/>
          <w:sz w:val="24"/>
          <w:szCs w:val="24"/>
        </w:rPr>
        <w:t xml:space="preserve">est </w:t>
      </w:r>
      <w:r w:rsidR="007667D3">
        <w:rPr>
          <w:rFonts w:ascii="Times New Roman" w:hAnsi="Times New Roman" w:cs="Times New Roman"/>
          <w:sz w:val="24"/>
          <w:szCs w:val="24"/>
        </w:rPr>
        <w:t xml:space="preserve">aussi </w:t>
      </w:r>
      <w:r w:rsidR="008C263A">
        <w:rPr>
          <w:rFonts w:ascii="Times New Roman" w:hAnsi="Times New Roman" w:cs="Times New Roman"/>
          <w:sz w:val="24"/>
          <w:szCs w:val="24"/>
        </w:rPr>
        <w:t xml:space="preserve">le résultat de </w:t>
      </w:r>
      <w:r w:rsidR="007667D3">
        <w:rPr>
          <w:rFonts w:ascii="Times New Roman" w:hAnsi="Times New Roman" w:cs="Times New Roman"/>
          <w:sz w:val="24"/>
          <w:szCs w:val="24"/>
        </w:rPr>
        <w:t xml:space="preserve">la forte croissance </w:t>
      </w:r>
      <w:r w:rsidR="008C263A">
        <w:rPr>
          <w:rFonts w:ascii="Times New Roman" w:hAnsi="Times New Roman" w:cs="Times New Roman"/>
          <w:sz w:val="24"/>
          <w:szCs w:val="24"/>
        </w:rPr>
        <w:t xml:space="preserve">des </w:t>
      </w:r>
      <w:r w:rsidR="007667D3">
        <w:rPr>
          <w:rFonts w:ascii="Times New Roman" w:hAnsi="Times New Roman" w:cs="Times New Roman"/>
          <w:sz w:val="24"/>
          <w:szCs w:val="24"/>
        </w:rPr>
        <w:t xml:space="preserve">grands </w:t>
      </w:r>
      <w:r w:rsidR="008C263A">
        <w:rPr>
          <w:rFonts w:ascii="Times New Roman" w:hAnsi="Times New Roman" w:cs="Times New Roman"/>
          <w:sz w:val="24"/>
          <w:szCs w:val="24"/>
        </w:rPr>
        <w:t xml:space="preserve">pays émergents et notamment la Chine, l’Inde et le Brésil. Bref </w:t>
      </w:r>
      <w:r w:rsidR="007667D3">
        <w:rPr>
          <w:rFonts w:ascii="Times New Roman" w:hAnsi="Times New Roman" w:cs="Times New Roman"/>
          <w:sz w:val="24"/>
          <w:szCs w:val="24"/>
        </w:rPr>
        <w:t xml:space="preserve">nous avons dépassé la capacité </w:t>
      </w:r>
      <w:r w:rsidR="007A48C9">
        <w:rPr>
          <w:rFonts w:ascii="Times New Roman" w:hAnsi="Times New Roman" w:cs="Times New Roman"/>
          <w:sz w:val="24"/>
          <w:szCs w:val="24"/>
        </w:rPr>
        <w:t xml:space="preserve">de régénération de la planète. Elle </w:t>
      </w:r>
      <w:r w:rsidR="008C263A">
        <w:rPr>
          <w:rFonts w:ascii="Times New Roman" w:hAnsi="Times New Roman" w:cs="Times New Roman"/>
          <w:sz w:val="24"/>
          <w:szCs w:val="24"/>
        </w:rPr>
        <w:t>ne peut supporte</w:t>
      </w:r>
      <w:r w:rsidR="00B86320">
        <w:rPr>
          <w:rFonts w:ascii="Times New Roman" w:hAnsi="Times New Roman" w:cs="Times New Roman"/>
          <w:sz w:val="24"/>
          <w:szCs w:val="24"/>
        </w:rPr>
        <w:t>r</w:t>
      </w:r>
      <w:r w:rsidR="008C263A">
        <w:rPr>
          <w:rFonts w:ascii="Times New Roman" w:hAnsi="Times New Roman" w:cs="Times New Roman"/>
          <w:sz w:val="24"/>
          <w:szCs w:val="24"/>
        </w:rPr>
        <w:t xml:space="preserve"> la poursuite de la croissance </w:t>
      </w:r>
      <w:r w:rsidR="00DA5860">
        <w:rPr>
          <w:rFonts w:ascii="Times New Roman" w:hAnsi="Times New Roman" w:cs="Times New Roman"/>
          <w:sz w:val="24"/>
          <w:szCs w:val="24"/>
        </w:rPr>
        <w:t xml:space="preserve">mondiale </w:t>
      </w:r>
      <w:r w:rsidR="008C263A">
        <w:rPr>
          <w:rFonts w:ascii="Times New Roman" w:hAnsi="Times New Roman" w:cs="Times New Roman"/>
          <w:sz w:val="24"/>
          <w:szCs w:val="24"/>
        </w:rPr>
        <w:t xml:space="preserve">qu’au détriment de la dégradation </w:t>
      </w:r>
      <w:r w:rsidR="007A48C9">
        <w:rPr>
          <w:rFonts w:ascii="Times New Roman" w:hAnsi="Times New Roman" w:cs="Times New Roman"/>
          <w:sz w:val="24"/>
          <w:szCs w:val="24"/>
        </w:rPr>
        <w:t>déjà commencée</w:t>
      </w:r>
      <w:r w:rsidR="008C263A">
        <w:rPr>
          <w:rFonts w:ascii="Times New Roman" w:hAnsi="Times New Roman" w:cs="Times New Roman"/>
          <w:sz w:val="24"/>
          <w:szCs w:val="24"/>
        </w:rPr>
        <w:t xml:space="preserve"> des conditions de vie d’une part importante de la population actuelle </w:t>
      </w:r>
      <w:r w:rsidR="00F072FD">
        <w:rPr>
          <w:rFonts w:ascii="Times New Roman" w:hAnsi="Times New Roman" w:cs="Times New Roman"/>
          <w:sz w:val="24"/>
          <w:szCs w:val="24"/>
        </w:rPr>
        <w:t xml:space="preserve">du globe, dégradation </w:t>
      </w:r>
      <w:r w:rsidR="007A48C9">
        <w:rPr>
          <w:rFonts w:ascii="Times New Roman" w:hAnsi="Times New Roman" w:cs="Times New Roman"/>
          <w:sz w:val="24"/>
          <w:szCs w:val="24"/>
        </w:rPr>
        <w:t xml:space="preserve">qui va s’aggraver et sera bien </w:t>
      </w:r>
      <w:r w:rsidR="008C263A">
        <w:rPr>
          <w:rFonts w:ascii="Times New Roman" w:hAnsi="Times New Roman" w:cs="Times New Roman"/>
          <w:sz w:val="24"/>
          <w:szCs w:val="24"/>
        </w:rPr>
        <w:t xml:space="preserve">plus grande </w:t>
      </w:r>
      <w:r w:rsidR="00F072FD">
        <w:rPr>
          <w:rFonts w:ascii="Times New Roman" w:hAnsi="Times New Roman" w:cs="Times New Roman"/>
          <w:sz w:val="24"/>
          <w:szCs w:val="24"/>
        </w:rPr>
        <w:t xml:space="preserve">encore </w:t>
      </w:r>
      <w:r w:rsidR="008C263A">
        <w:rPr>
          <w:rFonts w:ascii="Times New Roman" w:hAnsi="Times New Roman" w:cs="Times New Roman"/>
          <w:sz w:val="24"/>
          <w:szCs w:val="24"/>
        </w:rPr>
        <w:t>pour les</w:t>
      </w:r>
      <w:r w:rsidR="007A48C9">
        <w:rPr>
          <w:rFonts w:ascii="Times New Roman" w:hAnsi="Times New Roman" w:cs="Times New Roman"/>
          <w:sz w:val="24"/>
          <w:szCs w:val="24"/>
        </w:rPr>
        <w:t xml:space="preserve"> générations futures si des mesures drastiques ne sont pas prises pour inverser les évolutions.</w:t>
      </w:r>
    </w:p>
    <w:p w:rsidR="00DC695A" w:rsidRDefault="00DC695A"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Les pistes imaginées par les élites restent dans le droit fil des évolutions récentes : mettre la « Nature » dans le marché du « laissez faire laissez passer » </w:t>
      </w:r>
      <w:r w:rsidR="00F072FD">
        <w:rPr>
          <w:rFonts w:ascii="Times New Roman" w:hAnsi="Times New Roman" w:cs="Times New Roman"/>
          <w:sz w:val="24"/>
          <w:szCs w:val="24"/>
        </w:rPr>
        <w:t xml:space="preserve">et </w:t>
      </w:r>
      <w:r>
        <w:rPr>
          <w:rFonts w:ascii="Times New Roman" w:hAnsi="Times New Roman" w:cs="Times New Roman"/>
          <w:sz w:val="24"/>
          <w:szCs w:val="24"/>
        </w:rPr>
        <w:t>de la libre compétition : la compétition pour la rareté mettra des prix élevés</w:t>
      </w:r>
      <w:r w:rsidR="004E6906">
        <w:rPr>
          <w:rFonts w:ascii="Times New Roman" w:hAnsi="Times New Roman" w:cs="Times New Roman"/>
          <w:sz w:val="24"/>
          <w:szCs w:val="24"/>
        </w:rPr>
        <w:t xml:space="preserve"> pour les ressources qui s’épuisent</w:t>
      </w:r>
      <w:r>
        <w:rPr>
          <w:rFonts w:ascii="Times New Roman" w:hAnsi="Times New Roman" w:cs="Times New Roman"/>
          <w:sz w:val="24"/>
          <w:szCs w:val="24"/>
        </w:rPr>
        <w:t xml:space="preserve">, </w:t>
      </w:r>
      <w:r w:rsidR="00F072FD">
        <w:rPr>
          <w:rFonts w:ascii="Times New Roman" w:hAnsi="Times New Roman" w:cs="Times New Roman"/>
          <w:sz w:val="24"/>
          <w:szCs w:val="24"/>
        </w:rPr>
        <w:t xml:space="preserve">et, comme on </w:t>
      </w:r>
      <w:r>
        <w:rPr>
          <w:rFonts w:ascii="Times New Roman" w:hAnsi="Times New Roman" w:cs="Times New Roman"/>
          <w:sz w:val="24"/>
          <w:szCs w:val="24"/>
        </w:rPr>
        <w:t xml:space="preserve">commence </w:t>
      </w:r>
      <w:r w:rsidR="00F072FD">
        <w:rPr>
          <w:rFonts w:ascii="Times New Roman" w:hAnsi="Times New Roman" w:cs="Times New Roman"/>
          <w:sz w:val="24"/>
          <w:szCs w:val="24"/>
        </w:rPr>
        <w:t>à le faire ici et là il faudra</w:t>
      </w:r>
      <w:r>
        <w:rPr>
          <w:rFonts w:ascii="Times New Roman" w:hAnsi="Times New Roman" w:cs="Times New Roman"/>
          <w:sz w:val="24"/>
          <w:szCs w:val="24"/>
        </w:rPr>
        <w:t xml:space="preserve"> acheter des droits à polluer ou à émettre du dioxyde de carbone : on fera ainsi</w:t>
      </w:r>
      <w:r w:rsidR="00F072FD">
        <w:rPr>
          <w:rFonts w:ascii="Times New Roman" w:hAnsi="Times New Roman" w:cs="Times New Roman"/>
          <w:sz w:val="24"/>
          <w:szCs w:val="24"/>
        </w:rPr>
        <w:t>,</w:t>
      </w:r>
      <w:r>
        <w:rPr>
          <w:rFonts w:ascii="Times New Roman" w:hAnsi="Times New Roman" w:cs="Times New Roman"/>
          <w:sz w:val="24"/>
          <w:szCs w:val="24"/>
        </w:rPr>
        <w:t xml:space="preserve"> avec une Nature libérée</w:t>
      </w:r>
      <w:r w:rsidR="00F072FD">
        <w:rPr>
          <w:rFonts w:ascii="Times New Roman" w:hAnsi="Times New Roman" w:cs="Times New Roman"/>
          <w:sz w:val="24"/>
          <w:szCs w:val="24"/>
        </w:rPr>
        <w:t>,</w:t>
      </w:r>
      <w:r>
        <w:rPr>
          <w:rFonts w:ascii="Times New Roman" w:hAnsi="Times New Roman" w:cs="Times New Roman"/>
          <w:sz w:val="24"/>
          <w:szCs w:val="24"/>
        </w:rPr>
        <w:t xml:space="preserve"> de la croissance verte !</w:t>
      </w:r>
    </w:p>
    <w:p w:rsidR="00F97ABB" w:rsidRDefault="00F97ABB" w:rsidP="0099546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C- La menace de disparition de la société</w:t>
      </w:r>
    </w:p>
    <w:p w:rsidR="00F97ABB" w:rsidRDefault="00F97ABB" w:rsidP="00995461">
      <w:pPr>
        <w:adjustRightInd w:val="0"/>
        <w:snapToGrid w:val="0"/>
        <w:spacing w:after="0" w:line="240" w:lineRule="auto"/>
        <w:rPr>
          <w:rFonts w:ascii="Times New Roman" w:hAnsi="Times New Roman" w:cs="Times New Roman"/>
          <w:sz w:val="24"/>
          <w:szCs w:val="24"/>
        </w:rPr>
      </w:pPr>
    </w:p>
    <w:p w:rsidR="00F97ABB" w:rsidRDefault="00F97ABB" w:rsidP="0099546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Dans une certaine mesure la société continue d’exister en dehors des activités économiques, mais</w:t>
      </w:r>
      <w:r w:rsidR="00604917">
        <w:rPr>
          <w:rFonts w:ascii="Times New Roman" w:hAnsi="Times New Roman" w:cs="Times New Roman"/>
          <w:sz w:val="24"/>
          <w:szCs w:val="24"/>
        </w:rPr>
        <w:t>, l’ensemble des relations sociales en viennent à se trouver subordonnées voire remplacées par des relations économiques qui occupent l’essentiel des activités sociales. Cela produit l’érosion des liens sociétaux et donc de la société elle-même. En outre l’appareil de production économique non seulement produit des pollutions chimiques diverses très dangereuses et qui avec le processus de production dégradent les qualités physiques de la planète, mais des opérations lancées pour ces activités économiques au-delà des activités guerrières mettent en danger directement la vie du plus grand nombre, c’est la menace nucléaire</w:t>
      </w:r>
    </w:p>
    <w:p w:rsidR="00604917" w:rsidRDefault="00604917" w:rsidP="00995461">
      <w:pPr>
        <w:adjustRightInd w:val="0"/>
        <w:snapToGrid w:val="0"/>
        <w:spacing w:after="0" w:line="240" w:lineRule="auto"/>
        <w:rPr>
          <w:rFonts w:ascii="Times New Roman" w:hAnsi="Times New Roman" w:cs="Times New Roman"/>
          <w:sz w:val="24"/>
          <w:szCs w:val="24"/>
        </w:rPr>
      </w:pPr>
    </w:p>
    <w:p w:rsidR="00F97ABB" w:rsidRDefault="00F97ABB" w:rsidP="00995461">
      <w:pPr>
        <w:adjustRightInd w:val="0"/>
        <w:snapToGri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1- L’érosion des liens sociétaux</w:t>
      </w:r>
    </w:p>
    <w:p w:rsidR="00604917" w:rsidRDefault="00604917" w:rsidP="00995461">
      <w:pPr>
        <w:adjustRightInd w:val="0"/>
        <w:snapToGrid w:val="0"/>
        <w:spacing w:after="0" w:line="240" w:lineRule="auto"/>
        <w:rPr>
          <w:rFonts w:ascii="Times New Roman" w:hAnsi="Times New Roman" w:cs="Times New Roman"/>
          <w:sz w:val="24"/>
          <w:szCs w:val="24"/>
        </w:rPr>
      </w:pPr>
    </w:p>
    <w:p w:rsidR="00604917" w:rsidRDefault="00604917" w:rsidP="0099546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montée des inégalités et du chômage, la persistance des inégalités et de la pauvreté au niveau international mettent à mal l’idée d’une </w:t>
      </w:r>
      <w:r w:rsidRPr="0037674A">
        <w:rPr>
          <w:rFonts w:ascii="Times New Roman" w:hAnsi="Times New Roman" w:cs="Times New Roman"/>
          <w:b/>
          <w:sz w:val="24"/>
          <w:szCs w:val="24"/>
        </w:rPr>
        <w:t>commune humanité à l’échelle planétaire et d’une cohésion sociale à l’échelon des pays</w:t>
      </w:r>
      <w:r>
        <w:rPr>
          <w:rFonts w:ascii="Times New Roman" w:hAnsi="Times New Roman" w:cs="Times New Roman"/>
          <w:sz w:val="24"/>
          <w:szCs w:val="24"/>
        </w:rPr>
        <w:t xml:space="preserve">. </w:t>
      </w:r>
    </w:p>
    <w:p w:rsidR="00604917" w:rsidRDefault="00604917" w:rsidP="00995461">
      <w:pPr>
        <w:adjustRightInd w:val="0"/>
        <w:snapToGrid w:val="0"/>
        <w:spacing w:after="0" w:line="240" w:lineRule="auto"/>
        <w:rPr>
          <w:rFonts w:ascii="Times New Roman" w:hAnsi="Times New Roman" w:cs="Times New Roman"/>
          <w:sz w:val="24"/>
          <w:szCs w:val="24"/>
        </w:rPr>
      </w:pPr>
    </w:p>
    <w:p w:rsidR="00604917" w:rsidRDefault="00604917" w:rsidP="0099546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mise en compétition des individus à l’échelle globale réduit les actions de solidarité et les comportements de coopération qui sont formateurs des liens sociaux. </w:t>
      </w:r>
      <w:r>
        <w:rPr>
          <w:rFonts w:ascii="Times New Roman" w:hAnsi="Times New Roman" w:cs="Times New Roman"/>
          <w:sz w:val="24"/>
          <w:szCs w:val="24"/>
        </w:rPr>
        <w:br/>
      </w:r>
    </w:p>
    <w:p w:rsidR="00604917" w:rsidRDefault="00604917" w:rsidP="0099546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focalisation sur les capacités individuelles repose sur l’idée de solidarité organique au travers des relations de travail, mais celles-ci sont loin d’être complémentaires mais essentiellement rivales. </w:t>
      </w:r>
      <w:r w:rsidR="00E84898">
        <w:rPr>
          <w:rFonts w:ascii="Times New Roman" w:hAnsi="Times New Roman" w:cs="Times New Roman"/>
          <w:sz w:val="24"/>
          <w:szCs w:val="24"/>
        </w:rPr>
        <w:t>Dans le même temps les solidarités mécaniques ont été mises à mal, voire ont été éliminés par la libéralisation des individus des anciens liens de dépendance sociale.</w:t>
      </w:r>
    </w:p>
    <w:p w:rsidR="00E84898" w:rsidRDefault="00E84898" w:rsidP="00995461">
      <w:pPr>
        <w:adjustRightInd w:val="0"/>
        <w:snapToGrid w:val="0"/>
        <w:spacing w:after="0" w:line="240" w:lineRule="auto"/>
        <w:rPr>
          <w:rFonts w:ascii="Times New Roman" w:hAnsi="Times New Roman" w:cs="Times New Roman"/>
          <w:sz w:val="24"/>
          <w:szCs w:val="24"/>
        </w:rPr>
      </w:pPr>
    </w:p>
    <w:p w:rsidR="00E84898" w:rsidRDefault="00E84898" w:rsidP="0099546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Bref l’illusion de l’existence d’une société quand les marchés de compétition amènent la croissance tombe avec la disparition de cette croissance</w:t>
      </w:r>
      <w:r w:rsidR="0037674A">
        <w:rPr>
          <w:rFonts w:ascii="Times New Roman" w:hAnsi="Times New Roman" w:cs="Times New Roman"/>
          <w:sz w:val="24"/>
          <w:szCs w:val="24"/>
        </w:rPr>
        <w:t xml:space="preserve"> ; dans le même temps </w:t>
      </w:r>
      <w:r>
        <w:rPr>
          <w:rFonts w:ascii="Times New Roman" w:hAnsi="Times New Roman" w:cs="Times New Roman"/>
          <w:sz w:val="24"/>
          <w:szCs w:val="24"/>
        </w:rPr>
        <w:t>on ne peut</w:t>
      </w:r>
      <w:r w:rsidR="0037674A">
        <w:rPr>
          <w:rFonts w:ascii="Times New Roman" w:hAnsi="Times New Roman" w:cs="Times New Roman"/>
          <w:sz w:val="24"/>
          <w:szCs w:val="24"/>
        </w:rPr>
        <w:t xml:space="preserve"> plus</w:t>
      </w:r>
      <w:r>
        <w:rPr>
          <w:rFonts w:ascii="Times New Roman" w:hAnsi="Times New Roman" w:cs="Times New Roman"/>
          <w:sz w:val="24"/>
          <w:szCs w:val="24"/>
        </w:rPr>
        <w:t xml:space="preserve"> se replier sur une société traditionnelle </w:t>
      </w:r>
      <w:r w:rsidR="0037674A">
        <w:rPr>
          <w:rFonts w:ascii="Times New Roman" w:hAnsi="Times New Roman" w:cs="Times New Roman"/>
          <w:sz w:val="24"/>
          <w:szCs w:val="24"/>
        </w:rPr>
        <w:t>car elle a</w:t>
      </w:r>
      <w:r>
        <w:rPr>
          <w:rFonts w:ascii="Times New Roman" w:hAnsi="Times New Roman" w:cs="Times New Roman"/>
          <w:sz w:val="24"/>
          <w:szCs w:val="24"/>
        </w:rPr>
        <w:t xml:space="preserve"> été en grande partie éliminée par l</w:t>
      </w:r>
      <w:r w:rsidR="0037674A">
        <w:rPr>
          <w:rFonts w:ascii="Times New Roman" w:hAnsi="Times New Roman" w:cs="Times New Roman"/>
          <w:sz w:val="24"/>
          <w:szCs w:val="24"/>
        </w:rPr>
        <w:t xml:space="preserve">es </w:t>
      </w:r>
      <w:r>
        <w:rPr>
          <w:rFonts w:ascii="Times New Roman" w:hAnsi="Times New Roman" w:cs="Times New Roman"/>
          <w:sz w:val="24"/>
          <w:szCs w:val="24"/>
        </w:rPr>
        <w:t>évolution</w:t>
      </w:r>
      <w:r w:rsidR="0037674A">
        <w:rPr>
          <w:rFonts w:ascii="Times New Roman" w:hAnsi="Times New Roman" w:cs="Times New Roman"/>
          <w:sz w:val="24"/>
          <w:szCs w:val="24"/>
        </w:rPr>
        <w:t>s survenues</w:t>
      </w:r>
      <w:r>
        <w:rPr>
          <w:rFonts w:ascii="Times New Roman" w:hAnsi="Times New Roman" w:cs="Times New Roman"/>
          <w:sz w:val="24"/>
          <w:szCs w:val="24"/>
        </w:rPr>
        <w:t xml:space="preserve"> depuis le New Deal et l’après deuxième guerre mondiale.</w:t>
      </w:r>
    </w:p>
    <w:p w:rsidR="00604917" w:rsidRDefault="00604917" w:rsidP="00995461">
      <w:pPr>
        <w:adjustRightInd w:val="0"/>
        <w:snapToGrid w:val="0"/>
        <w:spacing w:after="0" w:line="240" w:lineRule="auto"/>
        <w:rPr>
          <w:rFonts w:ascii="Times New Roman" w:hAnsi="Times New Roman" w:cs="Times New Roman"/>
          <w:sz w:val="24"/>
          <w:szCs w:val="24"/>
        </w:rPr>
      </w:pPr>
    </w:p>
    <w:p w:rsidR="00F97ABB" w:rsidRPr="008128C2" w:rsidRDefault="00F97ABB" w:rsidP="00995461">
      <w:pPr>
        <w:adjustRightInd w:val="0"/>
        <w:snapToGri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2- La menace nucléaire</w:t>
      </w:r>
    </w:p>
    <w:p w:rsidR="0037674A" w:rsidRDefault="0037674A" w:rsidP="00995461">
      <w:pPr>
        <w:spacing w:line="240" w:lineRule="auto"/>
        <w:rPr>
          <w:rFonts w:ascii="Times New Roman" w:hAnsi="Times New Roman" w:cs="Times New Roman"/>
          <w:sz w:val="24"/>
          <w:szCs w:val="24"/>
        </w:rPr>
      </w:pPr>
    </w:p>
    <w:p w:rsidR="00995461" w:rsidRDefault="0037674A" w:rsidP="00995461">
      <w:pPr>
        <w:spacing w:line="240" w:lineRule="auto"/>
        <w:rPr>
          <w:rFonts w:ascii="Times New Roman" w:hAnsi="Times New Roman" w:cs="Times New Roman"/>
          <w:sz w:val="24"/>
          <w:szCs w:val="24"/>
        </w:rPr>
      </w:pPr>
      <w:r>
        <w:rPr>
          <w:rFonts w:ascii="Times New Roman" w:hAnsi="Times New Roman" w:cs="Times New Roman"/>
          <w:sz w:val="24"/>
          <w:szCs w:val="24"/>
        </w:rPr>
        <w:t>D</w:t>
      </w:r>
      <w:r w:rsidR="00C44CDD">
        <w:rPr>
          <w:rFonts w:ascii="Times New Roman" w:hAnsi="Times New Roman" w:cs="Times New Roman"/>
          <w:sz w:val="24"/>
          <w:szCs w:val="24"/>
        </w:rPr>
        <w:t xml:space="preserve">ans l’ambiance de la création de la croissance heureuse avec une démocratie de participation à la croissance plutôt qu’à la </w:t>
      </w:r>
      <w:r>
        <w:rPr>
          <w:rFonts w:ascii="Times New Roman" w:hAnsi="Times New Roman" w:cs="Times New Roman"/>
          <w:sz w:val="24"/>
          <w:szCs w:val="24"/>
        </w:rPr>
        <w:t xml:space="preserve">politique (et aux décisions) </w:t>
      </w:r>
      <w:r w:rsidR="00C44CDD">
        <w:rPr>
          <w:rFonts w:ascii="Times New Roman" w:hAnsi="Times New Roman" w:cs="Times New Roman"/>
          <w:sz w:val="24"/>
          <w:szCs w:val="24"/>
        </w:rPr>
        <w:t>un certain nombre de pays riches</w:t>
      </w:r>
      <w:r>
        <w:rPr>
          <w:rFonts w:ascii="Times New Roman" w:hAnsi="Times New Roman" w:cs="Times New Roman"/>
          <w:sz w:val="24"/>
          <w:szCs w:val="24"/>
        </w:rPr>
        <w:t xml:space="preserve"> dont le Japon et la France,</w:t>
      </w:r>
      <w:r w:rsidR="00C44CDD">
        <w:rPr>
          <w:rFonts w:ascii="Times New Roman" w:hAnsi="Times New Roman" w:cs="Times New Roman"/>
          <w:sz w:val="24"/>
          <w:szCs w:val="24"/>
        </w:rPr>
        <w:t xml:space="preserve"> se sont lancés dans l’atome civil dès les années cinquante. La soif de croissance était telle et l’illusion dans la maîtrise technologique si grande </w:t>
      </w:r>
      <w:r>
        <w:rPr>
          <w:rFonts w:ascii="Times New Roman" w:hAnsi="Times New Roman" w:cs="Times New Roman"/>
          <w:sz w:val="24"/>
          <w:szCs w:val="24"/>
        </w:rPr>
        <w:t xml:space="preserve">- </w:t>
      </w:r>
      <w:r w:rsidR="00C44CDD">
        <w:rPr>
          <w:rFonts w:ascii="Times New Roman" w:hAnsi="Times New Roman" w:cs="Times New Roman"/>
          <w:sz w:val="24"/>
          <w:szCs w:val="24"/>
        </w:rPr>
        <w:t>illustrée par les progrès de l’aéronautique, de l’électronique et des télécommunications, de la médecine</w:t>
      </w:r>
      <w:r>
        <w:rPr>
          <w:rFonts w:ascii="Times New Roman" w:hAnsi="Times New Roman" w:cs="Times New Roman"/>
          <w:sz w:val="24"/>
          <w:szCs w:val="24"/>
        </w:rPr>
        <w:t>-</w:t>
      </w:r>
      <w:r w:rsidR="00C44CDD">
        <w:rPr>
          <w:rFonts w:ascii="Times New Roman" w:hAnsi="Times New Roman" w:cs="Times New Roman"/>
          <w:sz w:val="24"/>
          <w:szCs w:val="24"/>
        </w:rPr>
        <w:t xml:space="preserve">, que les élites politiques et économiques ont voulu </w:t>
      </w:r>
      <w:r w:rsidR="00C44CDD" w:rsidRPr="0037674A">
        <w:rPr>
          <w:rFonts w:ascii="Times New Roman" w:hAnsi="Times New Roman" w:cs="Times New Roman"/>
          <w:b/>
          <w:sz w:val="24"/>
          <w:szCs w:val="24"/>
        </w:rPr>
        <w:t>croire que le nucléaire civil était sans risques</w:t>
      </w:r>
      <w:r w:rsidR="00C44CDD">
        <w:rPr>
          <w:rFonts w:ascii="Times New Roman" w:hAnsi="Times New Roman" w:cs="Times New Roman"/>
          <w:sz w:val="24"/>
          <w:szCs w:val="24"/>
        </w:rPr>
        <w:t xml:space="preserve">. </w:t>
      </w:r>
    </w:p>
    <w:p w:rsidR="00995461" w:rsidRDefault="00995461"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Elles vont alors ajouter au </w:t>
      </w:r>
      <w:r w:rsidRPr="00995461">
        <w:rPr>
          <w:rFonts w:ascii="Times New Roman" w:hAnsi="Times New Roman" w:cs="Times New Roman"/>
          <w:b/>
          <w:sz w:val="24"/>
          <w:szCs w:val="24"/>
        </w:rPr>
        <w:t>risque de guerre nucléaire</w:t>
      </w:r>
      <w:r>
        <w:rPr>
          <w:rFonts w:ascii="Times New Roman" w:hAnsi="Times New Roman" w:cs="Times New Roman"/>
          <w:sz w:val="24"/>
          <w:szCs w:val="24"/>
        </w:rPr>
        <w:t xml:space="preserve"> que la prolifération des armes atomiques a accru, celui de risque d’accident nucléaire en dehors même des armements.</w:t>
      </w:r>
    </w:p>
    <w:p w:rsidR="00B006DE" w:rsidRDefault="00C44CDD" w:rsidP="00995461">
      <w:pPr>
        <w:spacing w:line="240" w:lineRule="auto"/>
        <w:rPr>
          <w:rFonts w:ascii="Times New Roman" w:hAnsi="Times New Roman" w:cs="Times New Roman"/>
          <w:sz w:val="24"/>
          <w:szCs w:val="24"/>
        </w:rPr>
      </w:pPr>
      <w:r>
        <w:rPr>
          <w:rFonts w:ascii="Times New Roman" w:hAnsi="Times New Roman" w:cs="Times New Roman"/>
          <w:sz w:val="24"/>
          <w:szCs w:val="24"/>
        </w:rPr>
        <w:t xml:space="preserve">La croissance de l’après-guerre apportait des biens nécessaires aux populations, elle demandait des quantités croissantes d’énergie, et l’électricité d’origine nucléaire pouvait les fournir à des coûts économiques qui paraissaient plus faibles. Voilà, de bonnes raisons de ne pas s’en priver pensèrent les élites. En outre l’électricité nucléaire est faite de très grosses centrales nécessitant des très gros investissements qui permettent la concentration des pouvoirs et des profits. </w:t>
      </w:r>
      <w:r w:rsidRPr="0037674A">
        <w:rPr>
          <w:rFonts w:ascii="Times New Roman" w:hAnsi="Times New Roman" w:cs="Times New Roman"/>
          <w:b/>
          <w:sz w:val="24"/>
          <w:szCs w:val="24"/>
        </w:rPr>
        <w:t xml:space="preserve">Les bureaucraties et les industries liées au nucléaire </w:t>
      </w:r>
      <w:r w:rsidR="0037674A" w:rsidRPr="0037674A">
        <w:rPr>
          <w:rFonts w:ascii="Times New Roman" w:hAnsi="Times New Roman" w:cs="Times New Roman"/>
          <w:b/>
          <w:sz w:val="24"/>
          <w:szCs w:val="24"/>
        </w:rPr>
        <w:t>ou/</w:t>
      </w:r>
      <w:r w:rsidRPr="0037674A">
        <w:rPr>
          <w:rFonts w:ascii="Times New Roman" w:hAnsi="Times New Roman" w:cs="Times New Roman"/>
          <w:b/>
          <w:sz w:val="24"/>
          <w:szCs w:val="24"/>
        </w:rPr>
        <w:t>et clientes de l’électricité y voyaient leur intérêt</w:t>
      </w:r>
      <w:r>
        <w:rPr>
          <w:rFonts w:ascii="Times New Roman" w:hAnsi="Times New Roman" w:cs="Times New Roman"/>
          <w:sz w:val="24"/>
          <w:szCs w:val="24"/>
        </w:rPr>
        <w:t>. Tout a été fait pour convaincre les masses consommatrices de s’occuper de consommer et de croire à la sûreté de l’énergie nucléaire.</w:t>
      </w:r>
    </w:p>
    <w:p w:rsidR="00DC695A" w:rsidRDefault="00C44CDD" w:rsidP="00995461">
      <w:pPr>
        <w:spacing w:line="240" w:lineRule="auto"/>
        <w:rPr>
          <w:rFonts w:ascii="Times New Roman" w:hAnsi="Times New Roman" w:cs="Times New Roman"/>
          <w:sz w:val="24"/>
          <w:szCs w:val="24"/>
        </w:rPr>
      </w:pPr>
      <w:r>
        <w:rPr>
          <w:rFonts w:ascii="Times New Roman" w:hAnsi="Times New Roman" w:cs="Times New Roman"/>
          <w:sz w:val="24"/>
          <w:szCs w:val="24"/>
        </w:rPr>
        <w:t>Au Japon comme en France et dans les autres pays industriels à peu d’exception</w:t>
      </w:r>
      <w:r w:rsidR="00252CD6">
        <w:rPr>
          <w:rFonts w:ascii="Times New Roman" w:hAnsi="Times New Roman" w:cs="Times New Roman"/>
          <w:sz w:val="24"/>
          <w:szCs w:val="24"/>
        </w:rPr>
        <w:t xml:space="preserve"> près (Autriche, Norvège, Australie, Danemark, Grèce qui ont décidé de ne pas ou ne plus en avoir et qui n’en ont pas et l’Allemagne qui a programmé leur arrêt)</w:t>
      </w:r>
      <w:r>
        <w:rPr>
          <w:rFonts w:ascii="Times New Roman" w:hAnsi="Times New Roman" w:cs="Times New Roman"/>
          <w:sz w:val="24"/>
          <w:szCs w:val="24"/>
        </w:rPr>
        <w:t xml:space="preserve"> </w:t>
      </w:r>
      <w:r w:rsidR="00252CD6">
        <w:rPr>
          <w:rFonts w:ascii="Times New Roman" w:hAnsi="Times New Roman" w:cs="Times New Roman"/>
          <w:sz w:val="24"/>
          <w:szCs w:val="24"/>
        </w:rPr>
        <w:t>des centrales nucléaires sont en service, tandis que des pays non industrialisés sont déjà équipés, comme la Chine et l’Inde et cherchent à augmenter fortement leur parc.</w:t>
      </w:r>
      <w:r>
        <w:rPr>
          <w:rFonts w:ascii="Times New Roman" w:hAnsi="Times New Roman" w:cs="Times New Roman"/>
          <w:sz w:val="24"/>
          <w:szCs w:val="24"/>
        </w:rPr>
        <w:t xml:space="preserve">   </w:t>
      </w:r>
      <w:r w:rsidR="00B006DE">
        <w:rPr>
          <w:rFonts w:ascii="Times New Roman" w:hAnsi="Times New Roman" w:cs="Times New Roman"/>
          <w:sz w:val="24"/>
          <w:szCs w:val="24"/>
        </w:rPr>
        <w:t xml:space="preserve">Plus de 400 réacteurs sont en fonctionnement dans le monde dans 32 pays mais ne couvrant à l’heure actuelle que 2% de la consommation d’énergie mondiale. 54 </w:t>
      </w:r>
      <w:r w:rsidR="003E5AEA">
        <w:rPr>
          <w:rFonts w:ascii="Times New Roman" w:hAnsi="Times New Roman" w:cs="Times New Roman"/>
          <w:sz w:val="24"/>
          <w:szCs w:val="24"/>
        </w:rPr>
        <w:t xml:space="preserve">réacteurs </w:t>
      </w:r>
      <w:r w:rsidR="00B006DE">
        <w:rPr>
          <w:rFonts w:ascii="Times New Roman" w:hAnsi="Times New Roman" w:cs="Times New Roman"/>
          <w:sz w:val="24"/>
          <w:szCs w:val="24"/>
        </w:rPr>
        <w:t>fonctionnaient au Japon pour fournir 30% de l’électricité,</w:t>
      </w:r>
      <w:r w:rsidR="003E5AEA">
        <w:rPr>
          <w:rFonts w:ascii="Times New Roman" w:hAnsi="Times New Roman" w:cs="Times New Roman"/>
          <w:sz w:val="24"/>
          <w:szCs w:val="24"/>
        </w:rPr>
        <w:t xml:space="preserve"> ils sont 58 </w:t>
      </w:r>
      <w:r w:rsidR="00280C7A">
        <w:rPr>
          <w:rFonts w:ascii="Times New Roman" w:hAnsi="Times New Roman" w:cs="Times New Roman"/>
          <w:sz w:val="24"/>
          <w:szCs w:val="24"/>
        </w:rPr>
        <w:t xml:space="preserve">en France pour </w:t>
      </w:r>
      <w:r w:rsidR="003E5AEA">
        <w:rPr>
          <w:rFonts w:ascii="Times New Roman" w:hAnsi="Times New Roman" w:cs="Times New Roman"/>
          <w:sz w:val="24"/>
          <w:szCs w:val="24"/>
        </w:rPr>
        <w:t xml:space="preserve">fournir </w:t>
      </w:r>
      <w:r w:rsidR="00280C7A">
        <w:rPr>
          <w:rFonts w:ascii="Times New Roman" w:hAnsi="Times New Roman" w:cs="Times New Roman"/>
          <w:sz w:val="24"/>
          <w:szCs w:val="24"/>
        </w:rPr>
        <w:t>79% de l’</w:t>
      </w:r>
      <w:r w:rsidR="003E5AEA">
        <w:rPr>
          <w:rFonts w:ascii="Times New Roman" w:hAnsi="Times New Roman" w:cs="Times New Roman"/>
          <w:sz w:val="24"/>
          <w:szCs w:val="24"/>
        </w:rPr>
        <w:t>éle</w:t>
      </w:r>
      <w:r w:rsidR="00280C7A">
        <w:rPr>
          <w:rFonts w:ascii="Times New Roman" w:hAnsi="Times New Roman" w:cs="Times New Roman"/>
          <w:sz w:val="24"/>
          <w:szCs w:val="24"/>
        </w:rPr>
        <w:t xml:space="preserve">ctricité </w:t>
      </w:r>
      <w:r w:rsidR="003E5AEA">
        <w:rPr>
          <w:rFonts w:ascii="Times New Roman" w:hAnsi="Times New Roman" w:cs="Times New Roman"/>
          <w:sz w:val="24"/>
          <w:szCs w:val="24"/>
        </w:rPr>
        <w:t>soit encore</w:t>
      </w:r>
      <w:r w:rsidR="00280C7A">
        <w:rPr>
          <w:rFonts w:ascii="Times New Roman" w:hAnsi="Times New Roman" w:cs="Times New Roman"/>
          <w:sz w:val="24"/>
          <w:szCs w:val="24"/>
        </w:rPr>
        <w:t xml:space="preserve"> 18% de la consommation finale d’énergie.</w:t>
      </w:r>
    </w:p>
    <w:p w:rsidR="00CF4E27" w:rsidRDefault="00005056" w:rsidP="00995461">
      <w:pPr>
        <w:spacing w:line="240" w:lineRule="auto"/>
        <w:rPr>
          <w:rFonts w:ascii="Times New Roman" w:hAnsi="Times New Roman" w:cs="Times New Roman"/>
          <w:sz w:val="24"/>
          <w:szCs w:val="24"/>
        </w:rPr>
      </w:pPr>
      <w:r>
        <w:rPr>
          <w:rFonts w:ascii="Times New Roman" w:hAnsi="Times New Roman" w:cs="Times New Roman"/>
          <w:sz w:val="24"/>
          <w:szCs w:val="24"/>
        </w:rPr>
        <w:t>Pourquoi certains pays ont-ils refusé ou finalement abandonné le nucléaire ?</w:t>
      </w:r>
      <w:r w:rsidR="0037674A">
        <w:rPr>
          <w:rFonts w:ascii="Times New Roman" w:hAnsi="Times New Roman" w:cs="Times New Roman"/>
          <w:sz w:val="24"/>
          <w:szCs w:val="24"/>
        </w:rPr>
        <w:t xml:space="preserve"> Parce que leurs élites ont pris conscience, ont suivi peut-être le sentiment de leurs peuples, qu’un tel risque ne peut être couru. Même si on ne peut calculer de probabilités, </w:t>
      </w:r>
      <w:r w:rsidR="00692BD2">
        <w:rPr>
          <w:rFonts w:ascii="Times New Roman" w:hAnsi="Times New Roman" w:cs="Times New Roman"/>
          <w:sz w:val="24"/>
          <w:szCs w:val="24"/>
        </w:rPr>
        <w:t xml:space="preserve">il existe un risque non nul qu’un accident plus grave encore que ceux de Fukushima et de </w:t>
      </w:r>
      <w:proofErr w:type="spellStart"/>
      <w:r w:rsidR="00692BD2">
        <w:rPr>
          <w:rFonts w:ascii="Times New Roman" w:hAnsi="Times New Roman" w:cs="Times New Roman"/>
          <w:sz w:val="24"/>
          <w:szCs w:val="24"/>
        </w:rPr>
        <w:t>Chernobyl</w:t>
      </w:r>
      <w:proofErr w:type="spellEnd"/>
      <w:r w:rsidR="00692BD2">
        <w:rPr>
          <w:rFonts w:ascii="Times New Roman" w:hAnsi="Times New Roman" w:cs="Times New Roman"/>
          <w:sz w:val="24"/>
          <w:szCs w:val="24"/>
        </w:rPr>
        <w:t xml:space="preserve"> se produise et qu’on ne peut prévenir. Le propre des accidents est de survenir sur une dimension à laquelle on n’a pas pensé. Les mesures qui empêcheront qu’un nouvel accident de type Fukushima ne puisse se produire, ne permet pas d’éliminer le risque d’un prochain accident qui sera peut être pire et qui sera différent. Si son ampleur est d’importance et qu’il a lieu en Chine, il produirait au Japon bien plus de dégâts que les actuelles pluies acides issues de la pollution. Ces pays qui ont programmé l’arrêt montrent l’exemple à suivre. Le seul moyen de réduire progressivement le risque est d’avancer vers la transition énergétique</w:t>
      </w:r>
      <w:r w:rsidR="00995461">
        <w:rPr>
          <w:rFonts w:ascii="Times New Roman" w:hAnsi="Times New Roman" w:cs="Times New Roman"/>
          <w:sz w:val="24"/>
          <w:szCs w:val="24"/>
        </w:rPr>
        <w:t xml:space="preserve"> et le désarmement nucléaire total</w:t>
      </w:r>
      <w:r w:rsidR="00692BD2">
        <w:rPr>
          <w:rFonts w:ascii="Times New Roman" w:hAnsi="Times New Roman" w:cs="Times New Roman"/>
          <w:sz w:val="24"/>
          <w:szCs w:val="24"/>
        </w:rPr>
        <w:t>.</w:t>
      </w:r>
    </w:p>
    <w:p w:rsidR="00E31B26" w:rsidRDefault="00E31B26" w:rsidP="00E31B26">
      <w:pPr>
        <w:adjustRightInd w:val="0"/>
        <w:snapToGrid w:val="0"/>
        <w:spacing w:after="0" w:line="240" w:lineRule="auto"/>
        <w:rPr>
          <w:rFonts w:ascii="Times New Roman" w:hAnsi="Times New Roman" w:cs="Times New Roman"/>
          <w:sz w:val="24"/>
          <w:szCs w:val="24"/>
        </w:rPr>
      </w:pPr>
    </w:p>
    <w:p w:rsidR="00E31B26" w:rsidRDefault="00E31B26" w:rsidP="00E31B26">
      <w:pPr>
        <w:snapToGrid w:val="0"/>
        <w:spacing w:after="0" w:line="240" w:lineRule="auto"/>
        <w:rPr>
          <w:rFonts w:ascii="Times New Roman" w:hAnsi="Times New Roman" w:cs="Times New Roman"/>
          <w:sz w:val="24"/>
          <w:szCs w:val="24"/>
        </w:rPr>
      </w:pPr>
    </w:p>
    <w:p w:rsidR="00B376C6" w:rsidRDefault="00B376C6" w:rsidP="00E31B26">
      <w:pPr>
        <w:snapToGrid w:val="0"/>
        <w:spacing w:after="0" w:line="240" w:lineRule="auto"/>
        <w:rPr>
          <w:rFonts w:ascii="Times New Roman" w:hAnsi="Times New Roman" w:cs="Times New Roman"/>
          <w:sz w:val="24"/>
          <w:szCs w:val="24"/>
        </w:rPr>
      </w:pPr>
    </w:p>
    <w:p w:rsidR="00B376C6" w:rsidRDefault="00B376C6" w:rsidP="00E31B26">
      <w:pPr>
        <w:snapToGrid w:val="0"/>
        <w:spacing w:after="0" w:line="240" w:lineRule="auto"/>
        <w:rPr>
          <w:rFonts w:ascii="Times New Roman" w:hAnsi="Times New Roman" w:cs="Times New Roman"/>
          <w:sz w:val="24"/>
          <w:szCs w:val="24"/>
        </w:rPr>
      </w:pPr>
    </w:p>
    <w:p w:rsidR="00E31B26" w:rsidRDefault="00E31B26" w:rsidP="00E31B26">
      <w:pPr>
        <w:snapToGrid w:val="0"/>
        <w:spacing w:after="0" w:line="240" w:lineRule="auto"/>
        <w:rPr>
          <w:rFonts w:ascii="Times New Roman" w:hAnsi="Times New Roman" w:cs="Times New Roman"/>
          <w:sz w:val="24"/>
          <w:szCs w:val="24"/>
        </w:rPr>
      </w:pPr>
      <w:r w:rsidRPr="00E4187A">
        <w:rPr>
          <w:rFonts w:ascii="Times New Roman" w:hAnsi="Times New Roman" w:cs="Times New Roman"/>
          <w:sz w:val="24"/>
          <w:szCs w:val="24"/>
        </w:rPr>
        <w:t xml:space="preserve">II- Commencer la transition vers un Japon </w:t>
      </w:r>
      <w:r>
        <w:rPr>
          <w:rFonts w:ascii="Times New Roman" w:hAnsi="Times New Roman" w:cs="Times New Roman"/>
          <w:sz w:val="24"/>
          <w:szCs w:val="24"/>
        </w:rPr>
        <w:t>différent</w:t>
      </w:r>
    </w:p>
    <w:p w:rsidR="00E31B26" w:rsidRDefault="00E31B26" w:rsidP="00E31B26">
      <w:pPr>
        <w:snapToGrid w:val="0"/>
        <w:spacing w:after="0" w:line="240" w:lineRule="auto"/>
        <w:rPr>
          <w:rFonts w:ascii="Times New Roman" w:hAnsi="Times New Roman" w:cs="Times New Roman"/>
          <w:sz w:val="24"/>
          <w:szCs w:val="24"/>
        </w:rPr>
      </w:pPr>
    </w:p>
    <w:p w:rsidR="00E31B26" w:rsidRDefault="00E31B26" w:rsidP="00E31B2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Pour échapper aux évolutions mondiales en cours, tout pays et le Japon en particulier doit envisager une </w:t>
      </w:r>
      <w:r w:rsidRPr="009F5A36">
        <w:rPr>
          <w:rFonts w:ascii="Times New Roman" w:hAnsi="Times New Roman" w:cs="Times New Roman"/>
          <w:b/>
          <w:sz w:val="24"/>
          <w:szCs w:val="24"/>
        </w:rPr>
        <w:t>rupture radicale</w:t>
      </w:r>
      <w:r>
        <w:rPr>
          <w:rFonts w:ascii="Times New Roman" w:hAnsi="Times New Roman" w:cs="Times New Roman"/>
          <w:sz w:val="24"/>
          <w:szCs w:val="24"/>
        </w:rPr>
        <w:t xml:space="preserve"> avec les orientations passées ; la gravité de l’accident de Fukushima constitue en quelque sorte une opportunité pour se rendre compte de ce qui était de fait à l’origine lointaine mais certaine de ce qui a permis ce désastre. Nous avons oublié que ce qui compte c’est notre vie commune et il faut en retrouver les priorités et mettre en place les outils qui permettent de les respecter ce qui pose une exige de taille de ces outils. Nous aurons alors des priorités et des outils pour ensemble travailler dans la justice c’est-à-dire en prenant soin des uns et des autres.</w:t>
      </w:r>
    </w:p>
    <w:p w:rsidR="00E31B26" w:rsidRDefault="00E31B26" w:rsidP="00E31B26">
      <w:pPr>
        <w:snapToGrid w:val="0"/>
        <w:spacing w:after="0" w:line="240" w:lineRule="auto"/>
        <w:rPr>
          <w:rFonts w:ascii="Times New Roman" w:hAnsi="Times New Roman" w:cs="Times New Roman"/>
          <w:sz w:val="24"/>
          <w:szCs w:val="24"/>
        </w:rPr>
      </w:pPr>
    </w:p>
    <w:p w:rsidR="00E31B26" w:rsidRDefault="00E31B26" w:rsidP="00E31B2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A- Affirmer les priorités de la vie commune</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De manière certaine, les priorités de la vie commune non seulement ont été oubliées, mais pour l’essentiel elles ont été contrecarrées le plus souvent par des priorités accordées à leurs opposés</w:t>
      </w: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31B26" w:rsidRDefault="00E31B26" w:rsidP="00E31B26">
      <w:pPr>
        <w:tabs>
          <w:tab w:val="left" w:pos="3688"/>
        </w:tabs>
        <w:snapToGri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1- Construire notre nid et non un </w:t>
      </w:r>
      <w:proofErr w:type="spellStart"/>
      <w:r>
        <w:rPr>
          <w:rFonts w:ascii="Times New Roman" w:hAnsi="Times New Roman" w:cs="Times New Roman"/>
          <w:sz w:val="24"/>
          <w:szCs w:val="24"/>
        </w:rPr>
        <w:t>skytree</w:t>
      </w:r>
      <w:proofErr w:type="spellEnd"/>
    </w:p>
    <w:p w:rsidR="00E31B26" w:rsidRDefault="00E31B26" w:rsidP="00E31B26">
      <w:pPr>
        <w:tabs>
          <w:tab w:val="left" w:pos="3688"/>
        </w:tabs>
        <w:snapToGrid w:val="0"/>
        <w:spacing w:after="0" w:line="240" w:lineRule="auto"/>
        <w:ind w:left="284"/>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L’objectif de la croissance (et de la compétition) et du toujours plus grand trouve son symbole dans la course à la tour la plus haute du monde : quelle fierté que ce </w:t>
      </w:r>
      <w:proofErr w:type="spellStart"/>
      <w:r>
        <w:rPr>
          <w:rFonts w:ascii="Times New Roman" w:hAnsi="Times New Roman" w:cs="Times New Roman"/>
          <w:sz w:val="24"/>
          <w:szCs w:val="24"/>
        </w:rPr>
        <w:t>Skytree</w:t>
      </w:r>
      <w:proofErr w:type="spellEnd"/>
      <w:r>
        <w:rPr>
          <w:rFonts w:ascii="Times New Roman" w:hAnsi="Times New Roman" w:cs="Times New Roman"/>
          <w:sz w:val="24"/>
          <w:szCs w:val="24"/>
        </w:rPr>
        <w:t xml:space="preserve">, sorte de tour de Babel un an après le désastre du 11 mars. Comment y renoncer ? Elle était déjà bien avancée et certes elle pose moins de problèmes immédiats que le redémarrage des réacteurs de </w:t>
      </w:r>
      <w:proofErr w:type="spellStart"/>
      <w:r>
        <w:rPr>
          <w:rFonts w:ascii="Times New Roman" w:hAnsi="Times New Roman" w:cs="Times New Roman"/>
          <w:sz w:val="24"/>
          <w:szCs w:val="24"/>
        </w:rPr>
        <w:t>Oi</w:t>
      </w:r>
      <w:proofErr w:type="spellEnd"/>
      <w:r>
        <w:rPr>
          <w:rFonts w:ascii="Times New Roman" w:hAnsi="Times New Roman" w:cs="Times New Roman"/>
          <w:sz w:val="24"/>
          <w:szCs w:val="24"/>
        </w:rPr>
        <w:t>.</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sidRPr="009F5A36">
        <w:rPr>
          <w:rFonts w:ascii="Times New Roman" w:hAnsi="Times New Roman" w:cs="Times New Roman"/>
          <w:b/>
          <w:sz w:val="24"/>
          <w:szCs w:val="24"/>
        </w:rPr>
        <w:t>La terre n’est pas un paradis naturel</w:t>
      </w:r>
      <w:r>
        <w:rPr>
          <w:rFonts w:ascii="Times New Roman" w:hAnsi="Times New Roman" w:cs="Times New Roman"/>
          <w:sz w:val="24"/>
          <w:szCs w:val="24"/>
        </w:rPr>
        <w:t xml:space="preserve">. Il y a des tsunamis, des tremblements de terre, il peut faire trop froid ou trop chaud, trop humide ou trop sec etc…Il nous faut </w:t>
      </w:r>
      <w:r w:rsidRPr="009F5A36">
        <w:rPr>
          <w:rFonts w:ascii="Times New Roman" w:hAnsi="Times New Roman" w:cs="Times New Roman"/>
          <w:b/>
          <w:sz w:val="24"/>
          <w:szCs w:val="24"/>
        </w:rPr>
        <w:t>protéger la vie</w:t>
      </w:r>
      <w:r>
        <w:rPr>
          <w:rFonts w:ascii="Times New Roman" w:hAnsi="Times New Roman" w:cs="Times New Roman"/>
          <w:sz w:val="24"/>
          <w:szCs w:val="24"/>
        </w:rPr>
        <w:t xml:space="preserve">. Certes la terre est notre ressource, il faut donc protéger également ces ressources que nous offre la terre. Nous avons à construire notre monde, c’est-à-dire notre milieu de vie. </w:t>
      </w:r>
      <w:proofErr w:type="spellStart"/>
      <w:r>
        <w:rPr>
          <w:rFonts w:ascii="Times New Roman" w:hAnsi="Times New Roman" w:cs="Times New Roman"/>
          <w:sz w:val="24"/>
          <w:szCs w:val="24"/>
        </w:rPr>
        <w:t>Watsuji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Tetsurô</w:t>
      </w:r>
      <w:proofErr w:type="spellEnd"/>
      <w:r>
        <w:rPr>
          <w:rFonts w:ascii="Times New Roman" w:hAnsi="Times New Roman" w:cs="Times New Roman"/>
          <w:sz w:val="24"/>
          <w:szCs w:val="24"/>
        </w:rPr>
        <w:t xml:space="preserve"> parle de notre </w:t>
      </w:r>
      <w:proofErr w:type="spellStart"/>
      <w:r>
        <w:rPr>
          <w:rFonts w:ascii="Times New Roman" w:hAnsi="Times New Roman" w:cs="Times New Roman"/>
          <w:i/>
          <w:sz w:val="24"/>
          <w:szCs w:val="24"/>
        </w:rPr>
        <w:t>fû</w:t>
      </w:r>
      <w:r w:rsidRPr="00F51BF9">
        <w:rPr>
          <w:rFonts w:ascii="Times New Roman" w:hAnsi="Times New Roman" w:cs="Times New Roman"/>
          <w:i/>
          <w:sz w:val="24"/>
          <w:szCs w:val="24"/>
        </w:rPr>
        <w:t>d</w:t>
      </w:r>
      <w:r>
        <w:rPr>
          <w:rFonts w:ascii="Times New Roman" w:hAnsi="Times New Roman" w:cs="Times New Roman"/>
          <w:i/>
          <w:sz w:val="24"/>
          <w:szCs w:val="24"/>
        </w:rPr>
        <w:t>o</w:t>
      </w:r>
      <w:proofErr w:type="spellEnd"/>
      <w:r>
        <w:rPr>
          <w:rFonts w:ascii="Times New Roman" w:hAnsi="Times New Roman" w:cs="Times New Roman"/>
          <w:sz w:val="24"/>
          <w:szCs w:val="24"/>
        </w:rPr>
        <w:t xml:space="preserve"> </w:t>
      </w:r>
      <w:r w:rsidRPr="009F5A36">
        <w:rPr>
          <w:rFonts w:ascii="Times New Roman" w:hAnsi="Times New Roman" w:cs="Times New Roman" w:hint="eastAsia"/>
          <w:b/>
          <w:sz w:val="24"/>
          <w:szCs w:val="24"/>
        </w:rPr>
        <w:t>風土</w:t>
      </w:r>
      <w:r>
        <w:rPr>
          <w:rFonts w:ascii="Times New Roman" w:hAnsi="Times New Roman" w:cs="Times New Roman"/>
          <w:sz w:val="24"/>
          <w:szCs w:val="24"/>
        </w:rPr>
        <w:t xml:space="preserve">qu’il distingue de la Nature, l’environnement naturel </w:t>
      </w:r>
      <w:r w:rsidRPr="009F5A36">
        <w:rPr>
          <w:rFonts w:ascii="Times New Roman" w:hAnsi="Times New Roman" w:cs="Times New Roman" w:hint="eastAsia"/>
          <w:b/>
          <w:sz w:val="24"/>
          <w:szCs w:val="24"/>
        </w:rPr>
        <w:t>自然環境</w:t>
      </w:r>
      <w:proofErr w:type="spellStart"/>
      <w:r>
        <w:rPr>
          <w:rFonts w:ascii="Times New Roman" w:hAnsi="Times New Roman" w:cs="Times New Roman"/>
          <w:sz w:val="24"/>
          <w:szCs w:val="24"/>
        </w:rPr>
        <w:t>kankyô</w:t>
      </w:r>
      <w:proofErr w:type="spellEnd"/>
      <w:r>
        <w:rPr>
          <w:rFonts w:ascii="Times New Roman" w:hAnsi="Times New Roman" w:cs="Times New Roman"/>
          <w:sz w:val="24"/>
          <w:szCs w:val="24"/>
        </w:rPr>
        <w:t>. Nous le construisons sans pouvoir pour autant maîtriser la Nature.</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Si nous voulons que notre monde, notre milieu reste habitable, il faut peut-être préférer se déplacer dans nos communautés locales à pied ou à vélo plutôt qu’en voiture et pour bien des déplacements préférer les transports en commun à la voiture individuelle fut elle électrique. Enfin il serait certainement à envisager qu’un certain nombre de transports puissent à nouveau se faire en utilisant la force des vents, pour des bateaux ou des dirigeables. Les recherches n’ont pas été dirigées dans ce sens, l’intelligence humaine n’a pas été mobilisée dans cette direction.</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2- Soutenir l’agriculture source de vie et d’aménagement</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Construire notre nid pour nous abriter et nous nourrir. On ne peut comprendre que l’on puisse prétendre appartenir à une commune humanité et accepter qu’un milliard d’habitants sur cette planète soient mal nourris et près d’un million en mourir chaque année. Il ne s’agit pas de leur envoyer des aliments mais de les soutenir dans leur capacité à se nourrir. L’agriculture organique de petits paysans peut </w:t>
      </w:r>
      <w:r w:rsidRPr="009F5A36">
        <w:rPr>
          <w:rFonts w:ascii="Times New Roman" w:hAnsi="Times New Roman" w:cs="Times New Roman"/>
          <w:b/>
          <w:sz w:val="24"/>
          <w:szCs w:val="24"/>
        </w:rPr>
        <w:t>nourrir le monde</w:t>
      </w:r>
      <w:r>
        <w:rPr>
          <w:rFonts w:ascii="Times New Roman" w:hAnsi="Times New Roman" w:cs="Times New Roman"/>
          <w:sz w:val="24"/>
          <w:szCs w:val="24"/>
        </w:rPr>
        <w:t xml:space="preserve">. </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Soumettre les produits agricoles aux conditions des marchés concurrentiels conduit à des aberrations de l’agriculture productiviste, chimique, aux semences non reproductibles et à des inégalités telles que de 825 millions de mal nourris en 1970 on est passé à un milliard aujourd’hui. L’agriculture a été rejetée loin des villes, les terrains agricoles dégradés. Au Japon on importe la nourriture mais on abandonne des terres cultivables.</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L’agriculture a besoin de paysans et l’agriculture biologique offre plus encore de travail : avis aux pays qui souffrent du chômage. L’agriculture n’est pas une marchandise c’est notre </w:t>
      </w:r>
      <w:r w:rsidRPr="009F5A36">
        <w:rPr>
          <w:rFonts w:ascii="Times New Roman" w:hAnsi="Times New Roman" w:cs="Times New Roman"/>
          <w:b/>
          <w:sz w:val="24"/>
          <w:szCs w:val="24"/>
        </w:rPr>
        <w:t>activité de base pour créer la vie et notre nid</w:t>
      </w:r>
      <w:r>
        <w:rPr>
          <w:rFonts w:ascii="Times New Roman" w:hAnsi="Times New Roman" w:cs="Times New Roman"/>
          <w:sz w:val="24"/>
          <w:szCs w:val="24"/>
        </w:rPr>
        <w:t xml:space="preserve">, </w:t>
      </w:r>
      <w:r w:rsidRPr="009F5A36">
        <w:rPr>
          <w:rFonts w:ascii="Times New Roman" w:hAnsi="Times New Roman" w:cs="Times New Roman"/>
          <w:b/>
          <w:sz w:val="24"/>
          <w:szCs w:val="24"/>
        </w:rPr>
        <w:t>notre milieu</w:t>
      </w:r>
      <w:r>
        <w:rPr>
          <w:rFonts w:ascii="Times New Roman" w:hAnsi="Times New Roman" w:cs="Times New Roman"/>
          <w:sz w:val="24"/>
          <w:szCs w:val="24"/>
        </w:rPr>
        <w:t>.</w:t>
      </w:r>
    </w:p>
    <w:p w:rsidR="00E31B26" w:rsidRDefault="00E31B26" w:rsidP="00E31B26">
      <w:pPr>
        <w:tabs>
          <w:tab w:val="left" w:pos="3688"/>
        </w:tabs>
        <w:snapToGrid w:val="0"/>
        <w:spacing w:after="0" w:line="240" w:lineRule="auto"/>
        <w:ind w:left="284"/>
        <w:rPr>
          <w:rFonts w:ascii="Times New Roman" w:hAnsi="Times New Roman" w:cs="Times New Roman"/>
          <w:sz w:val="24"/>
          <w:szCs w:val="24"/>
        </w:rPr>
      </w:pPr>
    </w:p>
    <w:p w:rsidR="00E31B26" w:rsidRDefault="00E31B26" w:rsidP="00E31B26">
      <w:pPr>
        <w:tabs>
          <w:tab w:val="left" w:pos="3688"/>
        </w:tabs>
        <w:snapToGri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3- Promouvoir la coopération avant la compétition</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tous les niveaux il faut privilégier la coopération. Au sein même des théories économiques différentes versions de raisonnements montrent que dans un certain nombre de cas la coopération apporte plus de production, plus d’avantages à chacun que la compétition. </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manière générale, la mise en place systématique de la compétition pour la compétition ne peut que fournir des gagnants et des perdants ;  les gagnants renforcent leur différentiel de « compétitivité » sur les perdants ; corrélativement cela conduit à amplifier les inégalités qui sont en général </w:t>
      </w:r>
      <w:proofErr w:type="spellStart"/>
      <w:r>
        <w:rPr>
          <w:rFonts w:ascii="Times New Roman" w:hAnsi="Times New Roman" w:cs="Times New Roman"/>
          <w:sz w:val="24"/>
          <w:szCs w:val="24"/>
        </w:rPr>
        <w:t>pré-existantes</w:t>
      </w:r>
      <w:proofErr w:type="spellEnd"/>
      <w:r>
        <w:rPr>
          <w:rFonts w:ascii="Times New Roman" w:hAnsi="Times New Roman" w:cs="Times New Roman"/>
          <w:sz w:val="24"/>
          <w:szCs w:val="24"/>
        </w:rPr>
        <w:t xml:space="preserve"> aux « premières » compétitions.</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soi-disant compétition loyale, consiste à vouloir que les plus faibles ne disposent d’aucun support dont ne disposeraient pas les plus forts. La solution effective ne consiste pas à donner des supports aux plus faibles, mais à organiser autrement les activités ; </w:t>
      </w:r>
      <w:r w:rsidRPr="009F5A36">
        <w:rPr>
          <w:rFonts w:ascii="Times New Roman" w:hAnsi="Times New Roman" w:cs="Times New Roman"/>
          <w:b/>
          <w:sz w:val="24"/>
          <w:szCs w:val="24"/>
        </w:rPr>
        <w:t>de manière prioritaire doit prévaloir l’esprit de coopération qui n’empêche pas l’émulation</w:t>
      </w:r>
      <w:r>
        <w:rPr>
          <w:rFonts w:ascii="Times New Roman" w:hAnsi="Times New Roman" w:cs="Times New Roman"/>
          <w:sz w:val="24"/>
          <w:szCs w:val="24"/>
        </w:rPr>
        <w:t>. Ceci étant quand les circonstances le permettent et quand les conséquences en sont maîtrisées, la compétition bien régulée doit trouver sa place.</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4- Poursuivre la création et le partage de ressources et non l’accumulation</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vie commune est une vie active et toutes les activités sont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xml:space="preserve">-existentielles à cette vie ; elles sont de notre fait et reçoivent ou non, selon des circonstances que je ne discuterai pas ici, la dénomination de travail. </w:t>
      </w:r>
      <w:r w:rsidRPr="009F5A36">
        <w:rPr>
          <w:rFonts w:ascii="Times New Roman" w:hAnsi="Times New Roman" w:cs="Times New Roman"/>
          <w:b/>
          <w:sz w:val="24"/>
          <w:szCs w:val="24"/>
        </w:rPr>
        <w:t xml:space="preserve">Le travail est une opération de création – artistique ou prosaïque- de ressources </w:t>
      </w:r>
      <w:r>
        <w:rPr>
          <w:rFonts w:ascii="Times New Roman" w:hAnsi="Times New Roman" w:cs="Times New Roman"/>
          <w:sz w:val="24"/>
          <w:szCs w:val="24"/>
        </w:rPr>
        <w:t>qui met en œuvre notre action, notre activité et notre milieu, directement ou indirectement (par des mises en œuvre antérieures) des ressources tirées de la Nature.</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Dans un certain nombre de cas le « créateur » jouit lui-même et lui seul de son activité créatrice, dans d’autres cas sont associées plusieurs personnes qui partagent le plaisir de l’accès à ces ressources au cours même de leur création, enfin il y a une autre possibilité. La création amène des ressources à partager à un autre moment, avec des personnes qui ne sont pas là. Toujours cependant pour créer la vie commune. Il faut donc organiser le partage des ressources, leur circulation.</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ne doit pas envisager la création de ressources pour la création de ressources ou pour l’accumulation. On a vu dans la première partie cette manière de faire, sous l’injonction du principe de compétition qui fait que l’on recherche la croissance des valeurs de marché produites pour ces valeurs de marché qui seront accessibles via la valeur de marché du travail. La création de ressources est une création de </w:t>
      </w:r>
      <w:r w:rsidRPr="008F28EE">
        <w:rPr>
          <w:rFonts w:ascii="Times New Roman" w:hAnsi="Times New Roman" w:cs="Times New Roman"/>
          <w:b/>
          <w:sz w:val="24"/>
          <w:szCs w:val="24"/>
        </w:rPr>
        <w:t>ressources intrinsèques – leur seule valeur c’est de contribuer à la vie commune, sans qu’il soit a priori nécessaire d’en donner une « valeur » estimée avec un quelconque étalon de mesure</w:t>
      </w:r>
      <w:r>
        <w:rPr>
          <w:rFonts w:ascii="Times New Roman" w:hAnsi="Times New Roman" w:cs="Times New Roman"/>
          <w:sz w:val="24"/>
          <w:szCs w:val="24"/>
        </w:rPr>
        <w:t xml:space="preserve">. </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Reste évidemment à trouver </w:t>
      </w:r>
      <w:r w:rsidRPr="008F28EE">
        <w:rPr>
          <w:rFonts w:ascii="Times New Roman" w:hAnsi="Times New Roman" w:cs="Times New Roman"/>
          <w:b/>
          <w:sz w:val="24"/>
          <w:szCs w:val="24"/>
        </w:rPr>
        <w:t>comment les faire circuler</w:t>
      </w:r>
      <w:r>
        <w:rPr>
          <w:rFonts w:ascii="Times New Roman" w:hAnsi="Times New Roman" w:cs="Times New Roman"/>
          <w:sz w:val="24"/>
          <w:szCs w:val="24"/>
        </w:rPr>
        <w:t xml:space="preserve"> quand elles sont destinées à des personnes qui ne les ont pas créées. C’est le problème difficile par exemple dans le système de </w:t>
      </w:r>
      <w:proofErr w:type="spellStart"/>
      <w:r>
        <w:rPr>
          <w:rFonts w:ascii="Times New Roman" w:hAnsi="Times New Roman" w:cs="Times New Roman"/>
          <w:sz w:val="24"/>
          <w:szCs w:val="24"/>
        </w:rPr>
        <w:t>Teikei</w:t>
      </w:r>
      <w:proofErr w:type="spellEnd"/>
      <w:r>
        <w:rPr>
          <w:rFonts w:ascii="Times New Roman" w:hAnsi="Times New Roman" w:cs="Times New Roman"/>
          <w:sz w:val="24"/>
          <w:szCs w:val="24"/>
        </w:rPr>
        <w:t xml:space="preserve"> de savoir ce que les « consommateurs citadins » doivent en remerciement pour la nourriture que leur fournit le paysan.</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 recours à des marchés, on y reviendra, est bien nécessaire, mais en tout état de cause ce ne sont pas les marchés qui commandent. Pour cela il faut rester éloigné du slogan « accumulez, accumulez c’est la loi et les prophètes » où les activités de création sont motivés par l’appât de la croissance de la valeur de marché et rester dans </w:t>
      </w:r>
      <w:r w:rsidRPr="008F28EE">
        <w:rPr>
          <w:rFonts w:ascii="Times New Roman" w:hAnsi="Times New Roman" w:cs="Times New Roman"/>
          <w:b/>
          <w:sz w:val="24"/>
          <w:szCs w:val="24"/>
        </w:rPr>
        <w:t>une priorité où la création de ressources est motivé par le partage</w:t>
      </w:r>
      <w:r>
        <w:rPr>
          <w:rFonts w:ascii="Times New Roman" w:hAnsi="Times New Roman" w:cs="Times New Roman"/>
          <w:sz w:val="24"/>
          <w:szCs w:val="24"/>
        </w:rPr>
        <w:t>.</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B- Organiser la société en maîtrisant la taille des outils</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Illich nous est un guide qui a souligné que </w:t>
      </w:r>
      <w:r w:rsidRPr="008F28EE">
        <w:rPr>
          <w:rFonts w:ascii="Times New Roman" w:hAnsi="Times New Roman" w:cs="Times New Roman"/>
          <w:b/>
          <w:sz w:val="24"/>
          <w:szCs w:val="24"/>
        </w:rPr>
        <w:t>la taille de l’outil, passé un certain seuil, fait qu’au lieu de servir l’homme, il en fait son esclave</w:t>
      </w:r>
      <w:r>
        <w:rPr>
          <w:rFonts w:ascii="Times New Roman" w:hAnsi="Times New Roman" w:cs="Times New Roman"/>
          <w:sz w:val="24"/>
          <w:szCs w:val="24"/>
        </w:rPr>
        <w:t>. Les outils que l’homme a élaborés pour organiser la société et la création de ressources doivent donc être maintenus à une taille raisonnable pour éviter les dérives.</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Pr="00A66925" w:rsidRDefault="00E31B26" w:rsidP="00E31B26">
      <w:pPr>
        <w:pStyle w:val="Paragraphedeliste"/>
        <w:numPr>
          <w:ilvl w:val="0"/>
          <w:numId w:val="2"/>
        </w:numPr>
        <w:tabs>
          <w:tab w:val="left" w:pos="3688"/>
        </w:tabs>
        <w:snapToGrid w:val="0"/>
        <w:spacing w:after="0" w:line="240" w:lineRule="auto"/>
        <w:rPr>
          <w:rFonts w:ascii="Times New Roman" w:hAnsi="Times New Roman" w:cs="Times New Roman"/>
          <w:sz w:val="24"/>
          <w:szCs w:val="24"/>
        </w:rPr>
      </w:pPr>
      <w:r w:rsidRPr="00A66925">
        <w:rPr>
          <w:rFonts w:ascii="Times New Roman" w:hAnsi="Times New Roman" w:cs="Times New Roman"/>
          <w:sz w:val="24"/>
          <w:szCs w:val="24"/>
        </w:rPr>
        <w:t xml:space="preserve">Des entreprises organisées pour la satisfaction des besoins </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 </w:t>
      </w:r>
      <w:r w:rsidRPr="008F28EE">
        <w:rPr>
          <w:rFonts w:ascii="Times New Roman" w:hAnsi="Times New Roman" w:cs="Times New Roman"/>
          <w:b/>
          <w:sz w:val="24"/>
          <w:szCs w:val="24"/>
        </w:rPr>
        <w:t>gigantisme des entreprises</w:t>
      </w:r>
      <w:r>
        <w:rPr>
          <w:rFonts w:ascii="Times New Roman" w:hAnsi="Times New Roman" w:cs="Times New Roman"/>
          <w:sz w:val="24"/>
          <w:szCs w:val="24"/>
        </w:rPr>
        <w:t xml:space="preserve"> dans un grand nombre de domaines n’a aucune raison technique mais simplement des </w:t>
      </w:r>
      <w:r w:rsidRPr="008F28EE">
        <w:rPr>
          <w:rFonts w:ascii="Times New Roman" w:hAnsi="Times New Roman" w:cs="Times New Roman"/>
          <w:b/>
          <w:sz w:val="24"/>
          <w:szCs w:val="24"/>
        </w:rPr>
        <w:t>raisons liées à l’accumulation financière</w:t>
      </w:r>
      <w:r>
        <w:rPr>
          <w:rFonts w:ascii="Times New Roman" w:hAnsi="Times New Roman" w:cs="Times New Roman"/>
          <w:sz w:val="24"/>
          <w:szCs w:val="24"/>
        </w:rPr>
        <w:t xml:space="preserve"> permettant l’enrichissement sans limites de ses actionnaires. Dans tous les domaines d’activité des technologies de l’informatique électronique et télécommunications, de la chimie, la pharmacie, la sidérurgie l’automobile etc… un oligopole mondial nous dicte ce qu’il faut produire et ce qu’il faut consommer. Plus de 40% des investissements immatériels des entreprises sont des investissements publicitaires.</w:t>
      </w: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br/>
        <w:t>Cette course à la concentration des entreprises, aux fusions acquisitions, concerne aussi l’industrie du nucléaire. Il faut que Toshiba et Hitachi puissent continuer à se battre sur le marché mondial des technologies nucléaires où ils sont des acteurs majeurs prétendent les pro-nucléaires japonais.</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Les lois du début du 20</w:t>
      </w:r>
      <w:r w:rsidRPr="00501D60">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dans l’esprit même du capitalisme libéral étaient opposées à de telles concentrations sur l’argument qu’elles faussent la compétition : il est clair que, bien loin d’être libre, la compétition, sur un marché où agissent des géants qui usent de tous leurs pouvoirs quand ce n’est pas de la corruption (voir dernièrement l’affaire Olympus au Japon), n’a rien à voir avec les idéaux du capitalisme libéral. Encore moins bien sûr quand on veut donner la priorité à la coopération et à la création de ressources pour leur partage.</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 faut donc </w:t>
      </w:r>
      <w:r w:rsidRPr="008F28EE">
        <w:rPr>
          <w:rFonts w:ascii="Times New Roman" w:hAnsi="Times New Roman" w:cs="Times New Roman"/>
          <w:b/>
          <w:sz w:val="24"/>
          <w:szCs w:val="24"/>
        </w:rPr>
        <w:t>privilégier la taille plus réduite des entreprises</w:t>
      </w:r>
      <w:r>
        <w:rPr>
          <w:rFonts w:ascii="Times New Roman" w:hAnsi="Times New Roman" w:cs="Times New Roman"/>
          <w:sz w:val="24"/>
          <w:szCs w:val="24"/>
        </w:rPr>
        <w:t>. Elles seront petites et moyennes, mais parfois grandes lorsque des considérations techniques en montrent la nécessité d’une certaine taille. Dans ce cas il faut trouver les moyens adaptés pour éviter les dérives. Les ressources qu’il faut épargner pour monter une entreprise peuvent être détenues d’une manière ou d’une autre et la forme juridique de l’entreprise peut parfois aider à ce que, pour créer des ressources nouvelles, elle se comporte bien dans le but de les partager. Certainement que les activités artisanales et celles des entités appartenant à ce qu’on appelle en France l’économie sociale et solidaire, à l’économie populaire en Amérique Latine semblent avoir des dispositions pour se comporter ainsi.</w:t>
      </w:r>
      <w:r>
        <w:rPr>
          <w:rFonts w:ascii="Times New Roman" w:hAnsi="Times New Roman" w:cs="Times New Roman"/>
          <w:sz w:val="24"/>
          <w:szCs w:val="24"/>
        </w:rPr>
        <w:br/>
      </w: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En matière énergétique, il est clair que la concentration des entreprises, associée un peu partout sur la planète à un monopole d’Etat a privilégié la fourniture centralisée d’énergie au détriment de la dissémination des moyens énergétiques autonomes ; c’est aussi un peu le même en ce qui concerne beaucoup d’autres services, auxquels il faudrait réfléchir, comme l’éducation ou l’information. Il n’est pas bon que toutes les bibliothèques du monde soient prêtes à fournir la numérisation des œuvres qu’elles ont dans leurs fonds à Google ou à un autre monopole privé.</w:t>
      </w:r>
    </w:p>
    <w:p w:rsidR="00E31B26" w:rsidRPr="00A66925" w:rsidRDefault="00E31B26" w:rsidP="00E31B26">
      <w:pPr>
        <w:tabs>
          <w:tab w:val="left" w:pos="3688"/>
        </w:tabs>
        <w:snapToGrid w:val="0"/>
        <w:spacing w:after="0" w:line="240" w:lineRule="auto"/>
        <w:rPr>
          <w:rFonts w:ascii="Times New Roman" w:hAnsi="Times New Roman" w:cs="Times New Roman"/>
          <w:sz w:val="24"/>
          <w:szCs w:val="24"/>
        </w:rPr>
      </w:pPr>
    </w:p>
    <w:p w:rsidR="00E31B26" w:rsidRPr="001729B5" w:rsidRDefault="00E31B26" w:rsidP="00E31B26">
      <w:pPr>
        <w:pStyle w:val="Paragraphedeliste"/>
        <w:numPr>
          <w:ilvl w:val="0"/>
          <w:numId w:val="2"/>
        </w:numPr>
        <w:tabs>
          <w:tab w:val="left" w:pos="3688"/>
        </w:tabs>
        <w:snapToGrid w:val="0"/>
        <w:spacing w:after="0" w:line="240" w:lineRule="auto"/>
        <w:rPr>
          <w:rFonts w:ascii="Times New Roman" w:hAnsi="Times New Roman" w:cs="Times New Roman"/>
          <w:sz w:val="24"/>
          <w:szCs w:val="24"/>
        </w:rPr>
      </w:pPr>
      <w:r w:rsidRPr="001729B5">
        <w:rPr>
          <w:rFonts w:ascii="Times New Roman" w:hAnsi="Times New Roman" w:cs="Times New Roman"/>
          <w:sz w:val="24"/>
          <w:szCs w:val="24"/>
        </w:rPr>
        <w:t>Des gouvernements au service des intérêts collectifs</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liberté d’entreprendre même avec la poursuite de l’objectif de la création de ressources à partager plutôt que l’accumulation, n’assure pas pour autant que </w:t>
      </w:r>
      <w:r w:rsidRPr="009C4A5D">
        <w:rPr>
          <w:rFonts w:ascii="Times New Roman" w:hAnsi="Times New Roman" w:cs="Times New Roman"/>
          <w:b/>
          <w:sz w:val="24"/>
          <w:szCs w:val="24"/>
        </w:rPr>
        <w:t xml:space="preserve">les intérêts collectifs </w:t>
      </w:r>
      <w:r>
        <w:rPr>
          <w:rFonts w:ascii="Times New Roman" w:hAnsi="Times New Roman" w:cs="Times New Roman"/>
          <w:b/>
          <w:sz w:val="24"/>
          <w:szCs w:val="24"/>
        </w:rPr>
        <w:t>liés à</w:t>
      </w:r>
      <w:r w:rsidRPr="009C4A5D">
        <w:rPr>
          <w:rFonts w:ascii="Times New Roman" w:hAnsi="Times New Roman" w:cs="Times New Roman"/>
          <w:b/>
          <w:sz w:val="24"/>
          <w:szCs w:val="24"/>
        </w:rPr>
        <w:t xml:space="preserve"> la vie commune</w:t>
      </w:r>
      <w:r>
        <w:rPr>
          <w:rFonts w:ascii="Times New Roman" w:hAnsi="Times New Roman" w:cs="Times New Roman"/>
          <w:sz w:val="24"/>
          <w:szCs w:val="24"/>
        </w:rPr>
        <w:t xml:space="preserve"> soient en point de mire. En effet les entreprises ne sont pas la démocratie. En leur sein même le fonctionnement n’a d’ailleurs rien à voir avec les termes de la démocratie.</w:t>
      </w: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En revanche </w:t>
      </w:r>
      <w:r w:rsidRPr="009C4A5D">
        <w:rPr>
          <w:rFonts w:ascii="Times New Roman" w:hAnsi="Times New Roman" w:cs="Times New Roman"/>
          <w:b/>
          <w:sz w:val="24"/>
          <w:szCs w:val="24"/>
        </w:rPr>
        <w:t>la poursuite de la vie commune requiert la démocratie</w:t>
      </w:r>
      <w:r>
        <w:rPr>
          <w:rFonts w:ascii="Times New Roman" w:hAnsi="Times New Roman" w:cs="Times New Roman"/>
          <w:sz w:val="24"/>
          <w:szCs w:val="24"/>
        </w:rPr>
        <w:t xml:space="preserve"> ce qui est le principe toujours affiché au Japon comme dans la plupart des pays de la planète. Pour mettre ce principe en action il faut que les « citoyens » soient concernés et actifs et qu’ils puissent se donner des représentants qui font les lois et un gouvernement qui gouverne et organise l’administration du pays. Tout cela devrait se faire dans tous les pays de la planète qui ont en outre à trouver des modalités interétatiques pour gouverner ce qui n’est pas du ressort d’un seul d’entre eux en particulier.</w:t>
      </w:r>
    </w:p>
    <w:p w:rsidR="00E31B26" w:rsidRDefault="00E31B26" w:rsidP="00E31B26">
      <w:pPr>
        <w:tabs>
          <w:tab w:val="left" w:pos="1064"/>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 </w:t>
      </w:r>
      <w:r w:rsidRPr="009C4A5D">
        <w:rPr>
          <w:rFonts w:ascii="Times New Roman" w:hAnsi="Times New Roman" w:cs="Times New Roman"/>
          <w:b/>
          <w:sz w:val="24"/>
          <w:szCs w:val="24"/>
        </w:rPr>
        <w:t>principes de subsidiarité et de décentralisation</w:t>
      </w:r>
      <w:r>
        <w:rPr>
          <w:rFonts w:ascii="Times New Roman" w:hAnsi="Times New Roman" w:cs="Times New Roman"/>
          <w:sz w:val="24"/>
          <w:szCs w:val="24"/>
        </w:rPr>
        <w:t xml:space="preserve"> doivent être des guides essentiels pour éviter l’hypertrophie de l’Etat qui en ferait un outil mastodonte qui écrase et asservit les hommes. Je viens d’évoquer </w:t>
      </w:r>
      <w:r w:rsidRPr="009C4A5D">
        <w:rPr>
          <w:rFonts w:ascii="Times New Roman" w:hAnsi="Times New Roman" w:cs="Times New Roman"/>
          <w:b/>
          <w:sz w:val="24"/>
          <w:szCs w:val="24"/>
        </w:rPr>
        <w:t>la collusion entre les monopoles de l’énergie et les Etats, le nucléaire est le fruit de cette collusion et de la centralisation</w:t>
      </w:r>
      <w:r>
        <w:rPr>
          <w:rFonts w:ascii="Times New Roman" w:hAnsi="Times New Roman" w:cs="Times New Roman"/>
          <w:sz w:val="24"/>
          <w:szCs w:val="24"/>
        </w:rPr>
        <w:t>. Cela est à mille lieux de la démocratie. A éviter absolument.</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sidRPr="009C4A5D">
        <w:rPr>
          <w:rFonts w:ascii="Times New Roman" w:hAnsi="Times New Roman" w:cs="Times New Roman"/>
          <w:b/>
          <w:sz w:val="24"/>
          <w:szCs w:val="24"/>
        </w:rPr>
        <w:t>Les Etats sont nécessaires</w:t>
      </w:r>
      <w:r>
        <w:rPr>
          <w:rFonts w:ascii="Times New Roman" w:hAnsi="Times New Roman" w:cs="Times New Roman"/>
          <w:sz w:val="24"/>
          <w:szCs w:val="24"/>
        </w:rPr>
        <w:t xml:space="preserve"> en particulier pour créer les lois et assurer que ces lois s’appliquent à tous de la même manière. Un certain nombre de questions sont à traiter au niveau du pays et donc du gouvernement central, de l’Etat. Le principe de subsidiarité signifie que l’on doit </w:t>
      </w:r>
      <w:r w:rsidRPr="009C4A5D">
        <w:rPr>
          <w:rFonts w:ascii="Times New Roman" w:hAnsi="Times New Roman" w:cs="Times New Roman"/>
          <w:b/>
          <w:sz w:val="24"/>
          <w:szCs w:val="24"/>
        </w:rPr>
        <w:t>traiter toute question au niveau administratif le plus bas possible</w:t>
      </w:r>
      <w:r>
        <w:rPr>
          <w:rFonts w:ascii="Times New Roman" w:hAnsi="Times New Roman" w:cs="Times New Roman"/>
          <w:sz w:val="24"/>
          <w:szCs w:val="24"/>
        </w:rPr>
        <w:t>. Il convient de l’appliquer en décentralisant la gestion de ces questions, dans les provinces, les départements, les villes et les villages selon le cas. Tout cela est une décision collective à prendre selon des procédures démocratiques.</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Une question telle que le réchauffement climatique et les grandes questions écologiques nécessitent certainement des prises de décisions locales, mais les recherches de solutions et les indications sont du domaine planétaire et doivent faire l’objet de concertations interétatiques. En revanche la gestion de tel cours d’eau concerne de manière évidente les gouvernements des territoires qu’il traverse. </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Les gouvernements à l’échelon qui est le leur ont à surveiller la fourniture des biens publics locaux, régionaux, mondiaux. La ressource en eau doit être gérée au niveau planétaire, certaines forêts à des niveaux nationaux, la gestion des eaux usées au niveau des villes etc…</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962CB0" w:rsidRDefault="00962CB0" w:rsidP="00E31B26">
      <w:pPr>
        <w:tabs>
          <w:tab w:val="left" w:pos="3688"/>
        </w:tabs>
        <w:snapToGrid w:val="0"/>
        <w:spacing w:after="0" w:line="240" w:lineRule="auto"/>
        <w:rPr>
          <w:rFonts w:ascii="Times New Roman" w:hAnsi="Times New Roman" w:cs="Times New Roman"/>
          <w:sz w:val="24"/>
          <w:szCs w:val="24"/>
        </w:rPr>
      </w:pPr>
    </w:p>
    <w:p w:rsidR="00962CB0" w:rsidRDefault="00962CB0" w:rsidP="00E31B26">
      <w:pPr>
        <w:tabs>
          <w:tab w:val="left" w:pos="3688"/>
        </w:tabs>
        <w:snapToGrid w:val="0"/>
        <w:spacing w:after="0" w:line="240" w:lineRule="auto"/>
        <w:rPr>
          <w:rFonts w:ascii="Times New Roman" w:hAnsi="Times New Roman" w:cs="Times New Roman"/>
          <w:sz w:val="24"/>
          <w:szCs w:val="24"/>
        </w:rPr>
      </w:pPr>
    </w:p>
    <w:p w:rsidR="00962CB0" w:rsidRPr="001729B5" w:rsidRDefault="00962CB0" w:rsidP="00E31B26">
      <w:pPr>
        <w:tabs>
          <w:tab w:val="left" w:pos="3688"/>
        </w:tabs>
        <w:snapToGrid w:val="0"/>
        <w:spacing w:after="0" w:line="240" w:lineRule="auto"/>
        <w:rPr>
          <w:rFonts w:ascii="Times New Roman" w:hAnsi="Times New Roman" w:cs="Times New Roman"/>
          <w:sz w:val="24"/>
          <w:szCs w:val="24"/>
        </w:rPr>
      </w:pPr>
    </w:p>
    <w:p w:rsidR="00E31B26" w:rsidRPr="00EC196D" w:rsidRDefault="00E31B26" w:rsidP="00E31B26">
      <w:pPr>
        <w:pStyle w:val="Paragraphedeliste"/>
        <w:numPr>
          <w:ilvl w:val="0"/>
          <w:numId w:val="2"/>
        </w:numPr>
        <w:tabs>
          <w:tab w:val="left" w:pos="3688"/>
        </w:tabs>
        <w:snapToGrid w:val="0"/>
        <w:spacing w:after="0" w:line="240" w:lineRule="auto"/>
        <w:rPr>
          <w:rFonts w:ascii="Times New Roman" w:hAnsi="Times New Roman" w:cs="Times New Roman"/>
          <w:sz w:val="24"/>
          <w:szCs w:val="24"/>
        </w:rPr>
      </w:pPr>
      <w:r w:rsidRPr="00EC196D">
        <w:rPr>
          <w:rFonts w:ascii="Times New Roman" w:hAnsi="Times New Roman" w:cs="Times New Roman"/>
          <w:sz w:val="24"/>
          <w:szCs w:val="24"/>
        </w:rPr>
        <w:t>Des villes adaptées à des communautés humaines</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La décentralisation va à l’encontre des regroupements de ville et de la formation de formidables agglomérations.  Le mouvement planétaire de concentration urbaine semble inéluctable à beaucoup. Il ne s’agit pas de l’enrayer pour l’enrayer mais de savoir pourquoi ce phénomène se produit au lieu de le considérer comme « naturel ». Est-il bien le résultat de ce que les (trop ?) petites villes et le monde rural n’offrent pas des conditions de vie attractives au regard de celles des grandes villes ?</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réalité est bien différente : dans les pays « en voie de développement » les grandes villes forment de vastes bidonvilles et la pauvreté y est massive ; dans les pays riches les grandes villes montrent au minimum des poches importantes d’insécurité dans les banlieues et les classes moyennes rêvent en fait d’autre chose que du métro-boulot-dodo et ceux qui en trouvent les moyens se déplacent. </w:t>
      </w:r>
      <w:r w:rsidRPr="00EA4137">
        <w:rPr>
          <w:rFonts w:ascii="Times New Roman" w:hAnsi="Times New Roman" w:cs="Times New Roman"/>
          <w:b/>
          <w:sz w:val="24"/>
          <w:szCs w:val="24"/>
        </w:rPr>
        <w:t xml:space="preserve">C’est </w:t>
      </w:r>
      <w:r>
        <w:rPr>
          <w:rFonts w:ascii="Times New Roman" w:hAnsi="Times New Roman" w:cs="Times New Roman"/>
          <w:b/>
          <w:sz w:val="24"/>
          <w:szCs w:val="24"/>
        </w:rPr>
        <w:t xml:space="preserve">en raison d’illusions </w:t>
      </w:r>
      <w:r w:rsidRPr="00EA4137">
        <w:rPr>
          <w:rFonts w:ascii="Times New Roman" w:hAnsi="Times New Roman" w:cs="Times New Roman"/>
          <w:b/>
          <w:sz w:val="24"/>
          <w:szCs w:val="24"/>
        </w:rPr>
        <w:t>que l’on s’agglutine dans les mégalopoles</w:t>
      </w:r>
      <w:r>
        <w:rPr>
          <w:rFonts w:ascii="Times New Roman" w:hAnsi="Times New Roman" w:cs="Times New Roman"/>
          <w:b/>
          <w:sz w:val="24"/>
          <w:szCs w:val="24"/>
        </w:rPr>
        <w:t xml:space="preserve"> et faute de pouvoir s’en échapper pour trouver mieux qu’on y reste</w:t>
      </w:r>
      <w:r>
        <w:rPr>
          <w:rFonts w:ascii="Times New Roman" w:hAnsi="Times New Roman" w:cs="Times New Roman"/>
          <w:sz w:val="24"/>
          <w:szCs w:val="24"/>
        </w:rPr>
        <w:t>.</w:t>
      </w: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br/>
        <w:t>Il faut donc imaginer mieux. Si participer à la vie commune continue d’exiger d’avoir un emploi salarié qu’on ne peut espérer avoir qu’en quittant la campagne ou la petite ville pour la très grande, l’urbanisation folle se poursuivra avec toutes ses conséquences désastreuses.</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 faut donc trouver autre chose ce à quoi devraient contribuer toutes les indications précédentes et à suivre. Et en premier lieu </w:t>
      </w:r>
      <w:r w:rsidRPr="00EA4137">
        <w:rPr>
          <w:rFonts w:ascii="Times New Roman" w:hAnsi="Times New Roman" w:cs="Times New Roman"/>
          <w:b/>
          <w:sz w:val="24"/>
          <w:szCs w:val="24"/>
        </w:rPr>
        <w:t>permettre à des communautés de taille humaine de vivre dans de bonnes conditions grâce à la subsidiarité et la décentralisation et à la redynamisation de l’agriculture et des petites et moyennes entreprises</w:t>
      </w:r>
      <w:r>
        <w:rPr>
          <w:rFonts w:ascii="Times New Roman" w:hAnsi="Times New Roman" w:cs="Times New Roman"/>
          <w:sz w:val="24"/>
          <w:szCs w:val="24"/>
        </w:rPr>
        <w:t>.</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Pr="00387332"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87332">
        <w:rPr>
          <w:rFonts w:ascii="Times New Roman" w:hAnsi="Times New Roman" w:cs="Times New Roman"/>
          <w:sz w:val="24"/>
          <w:szCs w:val="24"/>
        </w:rPr>
        <w:t>Des marchés pour assurer la bonne circulation des ressources</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sidRPr="00EA4137">
        <w:rPr>
          <w:rFonts w:ascii="Times New Roman" w:hAnsi="Times New Roman" w:cs="Times New Roman"/>
          <w:b/>
          <w:sz w:val="24"/>
          <w:szCs w:val="24"/>
        </w:rPr>
        <w:t>Les marchés ne sont pas là pour nous dicter ce que nous avons à faire</w:t>
      </w:r>
      <w:r>
        <w:rPr>
          <w:rFonts w:ascii="Times New Roman" w:hAnsi="Times New Roman" w:cs="Times New Roman"/>
          <w:sz w:val="24"/>
          <w:szCs w:val="24"/>
        </w:rPr>
        <w:t xml:space="preserve">, nous avons un système démocratique politique qui doit organiser le gouvernement en fonction de la poursuite des intérêts collectifs et pour assurer une bonne vie commune. Les marchés ont pour seule fonction de </w:t>
      </w:r>
      <w:r w:rsidRPr="00EA4137">
        <w:rPr>
          <w:rFonts w:ascii="Times New Roman" w:hAnsi="Times New Roman" w:cs="Times New Roman"/>
          <w:b/>
          <w:sz w:val="24"/>
          <w:szCs w:val="24"/>
        </w:rPr>
        <w:t>faciliter la circulation des ressources qui ont été créées pour leur partage</w:t>
      </w:r>
      <w:r>
        <w:rPr>
          <w:rFonts w:ascii="Times New Roman" w:hAnsi="Times New Roman" w:cs="Times New Roman"/>
          <w:sz w:val="24"/>
          <w:szCs w:val="24"/>
        </w:rPr>
        <w:t>.</w:t>
      </w: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Les acteurs sur les marchés ont tendance à y exercer des pouvoirs qu’il faut surveiller et limiter par des législations adéquates. On ne peut appliquer les yeux fermés la règle du laissez faire laissez passer.</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sidRPr="00EA4137">
        <w:rPr>
          <w:rFonts w:ascii="Times New Roman" w:hAnsi="Times New Roman" w:cs="Times New Roman"/>
          <w:b/>
          <w:sz w:val="24"/>
          <w:szCs w:val="24"/>
        </w:rPr>
        <w:t>Les circuits courts sont à privilégier</w:t>
      </w:r>
      <w:r>
        <w:rPr>
          <w:rFonts w:ascii="Times New Roman" w:hAnsi="Times New Roman" w:cs="Times New Roman"/>
          <w:sz w:val="24"/>
          <w:szCs w:val="24"/>
        </w:rPr>
        <w:t xml:space="preserve"> : faire circuler des automobiles françaises pour les amener au Japon qui expédient par ailleurs des automobiles vers la France, au-delà même de ce que j’ai indiqué sur l’intérêt tout relatif des véhicules automobiles, est une utilisation déraisonnée de moyens de transports qui n’apporte aucune ressource supplémentaire à personne. S’il peut apparaitre nécessaire aux pays tempérés de faire venir du café ou des bananes des pays tropicaux, de manière générale il est préférable de produire la nourriture près des lieux de sa consommation : moins de  dépenses de conservation voraces en énergie et meilleure fraîcheur pour ceux qui s’en alimentent. En tout état de cause </w:t>
      </w:r>
      <w:r w:rsidRPr="00EA4137">
        <w:rPr>
          <w:rFonts w:ascii="Times New Roman" w:hAnsi="Times New Roman" w:cs="Times New Roman"/>
          <w:b/>
          <w:sz w:val="24"/>
          <w:szCs w:val="24"/>
        </w:rPr>
        <w:t>les produits de l’agriculture ne sont pas une marchandise</w:t>
      </w:r>
      <w:r>
        <w:rPr>
          <w:rFonts w:ascii="Times New Roman" w:hAnsi="Times New Roman" w:cs="Times New Roman"/>
          <w:sz w:val="24"/>
          <w:szCs w:val="24"/>
        </w:rPr>
        <w:t xml:space="preserve"> et ne peuvent pas circuler comme un produit standard ; il faut revenir sur l’ambition de l’OMC et du TPP en cette matière. Trop de ressources ont été </w:t>
      </w:r>
      <w:proofErr w:type="spellStart"/>
      <w:r>
        <w:rPr>
          <w:rFonts w:ascii="Times New Roman" w:hAnsi="Times New Roman" w:cs="Times New Roman"/>
          <w:sz w:val="24"/>
          <w:szCs w:val="24"/>
        </w:rPr>
        <w:t>marchandisées</w:t>
      </w:r>
      <w:proofErr w:type="spellEnd"/>
      <w:r>
        <w:rPr>
          <w:rFonts w:ascii="Times New Roman" w:hAnsi="Times New Roman" w:cs="Times New Roman"/>
          <w:sz w:val="24"/>
          <w:szCs w:val="24"/>
        </w:rPr>
        <w:t xml:space="preserve"> alors que leur fourniture devrait rester en dehors du système de marché et de la « libre compétition ».</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belle période de la société de la croissance heureuse s’est d’ailleurs déroulée avec un accord international, le GATT, très en deçà de l’OMC en ce qui concerne la libéralisation du commerce : ni l’agriculture, ni les services n’en faisaient partie par exemple ; par ailleurs, l’histoire de la construction de la puissance économique des Etats Unis ou de l’Allemagne s’est déroulée dans un contexte de protection importante vis-à-vis des marchés internationaux. Seule des illusions théoriques ou la confusion entre régulation des marchés et autarcie nourrissent les discours qui s’opposent à la remise en cause du laissez faire </w:t>
      </w:r>
      <w:proofErr w:type="spellStart"/>
      <w:r>
        <w:rPr>
          <w:rFonts w:ascii="Times New Roman" w:hAnsi="Times New Roman" w:cs="Times New Roman"/>
          <w:sz w:val="24"/>
          <w:szCs w:val="24"/>
        </w:rPr>
        <w:t>laissez passer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généralisé</w:t>
      </w:r>
      <w:proofErr w:type="gramEnd"/>
      <w:r>
        <w:rPr>
          <w:rFonts w:ascii="Times New Roman" w:hAnsi="Times New Roman" w:cs="Times New Roman"/>
          <w:sz w:val="24"/>
          <w:szCs w:val="24"/>
        </w:rPr>
        <w:t>.</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Pr="00387332"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Contrairement aux discours de nos élites, </w:t>
      </w:r>
      <w:r w:rsidRPr="00EA4137">
        <w:rPr>
          <w:rFonts w:ascii="Times New Roman" w:hAnsi="Times New Roman" w:cs="Times New Roman"/>
          <w:b/>
          <w:sz w:val="24"/>
          <w:szCs w:val="24"/>
        </w:rPr>
        <w:t>ce n’est pas le commerce qui assure la création de ressources ex nihilo, il en assure seulement la circulation</w:t>
      </w:r>
      <w:r>
        <w:rPr>
          <w:rFonts w:ascii="Times New Roman" w:hAnsi="Times New Roman" w:cs="Times New Roman"/>
          <w:sz w:val="24"/>
          <w:szCs w:val="24"/>
        </w:rPr>
        <w:t xml:space="preserve"> ; ce faisant il leur apporte sa contribution : mais si aucune ressource n’a été créée auparavant il n’a rien à faire et donc pas de raison d’être. </w:t>
      </w:r>
      <w:r w:rsidRPr="00EA4137">
        <w:rPr>
          <w:rFonts w:ascii="Times New Roman" w:hAnsi="Times New Roman" w:cs="Times New Roman"/>
          <w:b/>
          <w:sz w:val="24"/>
          <w:szCs w:val="24"/>
        </w:rPr>
        <w:t>Le marché ne crée pas de ressources</w:t>
      </w:r>
      <w:r>
        <w:rPr>
          <w:rFonts w:ascii="Times New Roman" w:hAnsi="Times New Roman" w:cs="Times New Roman"/>
          <w:sz w:val="24"/>
          <w:szCs w:val="24"/>
        </w:rPr>
        <w:t>.</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C- Travailler ensemble en prenant soin les uns des autres</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Illich nous dit que </w:t>
      </w:r>
      <w:r w:rsidRPr="00E768C7">
        <w:rPr>
          <w:rFonts w:ascii="Times New Roman" w:hAnsi="Times New Roman" w:cs="Times New Roman"/>
          <w:b/>
          <w:sz w:val="24"/>
          <w:szCs w:val="24"/>
        </w:rPr>
        <w:t>nous serons plus heureux si nous travaillons ensemble en prenant soin les uns des autres.</w:t>
      </w:r>
      <w:r>
        <w:rPr>
          <w:rFonts w:ascii="Times New Roman" w:hAnsi="Times New Roman" w:cs="Times New Roman"/>
          <w:sz w:val="24"/>
          <w:szCs w:val="24"/>
        </w:rPr>
        <w:t xml:space="preserve"> On peut trouver dans cette formule à la fois le fondement de la politique et de la justice. </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Pr="00220C23"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20C23">
        <w:rPr>
          <w:rFonts w:ascii="Times New Roman" w:hAnsi="Times New Roman" w:cs="Times New Roman"/>
          <w:sz w:val="24"/>
          <w:szCs w:val="24"/>
        </w:rPr>
        <w:t>Approfondir la démocratie réelle et l’autonomie de tous</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Être ensemble suppose de former un « nous », c’est-à-dire ce qui réunit de manière volontaire de nombreuses personnes pour former une vie commune. Cela suppose une autonomie des décisions individuelles et en même temps la volonté de se donner une vie commune, c’est-à-dire des lois communes qui s’imposent à tous de la même manière. C’est former un groupe ou  selon le terme de Elias </w:t>
      </w:r>
      <w:r w:rsidRPr="00E768C7">
        <w:rPr>
          <w:rFonts w:ascii="Times New Roman" w:hAnsi="Times New Roman" w:cs="Times New Roman"/>
          <w:b/>
          <w:sz w:val="24"/>
          <w:szCs w:val="24"/>
        </w:rPr>
        <w:t>une configuration d’interdépendance</w:t>
      </w:r>
      <w:r>
        <w:rPr>
          <w:rFonts w:ascii="Times New Roman" w:hAnsi="Times New Roman" w:cs="Times New Roman"/>
          <w:sz w:val="24"/>
          <w:szCs w:val="24"/>
        </w:rPr>
        <w:t>.</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Selon Rousseau, c’est </w:t>
      </w:r>
      <w:r w:rsidRPr="00E768C7">
        <w:rPr>
          <w:rFonts w:ascii="Times New Roman" w:hAnsi="Times New Roman" w:cs="Times New Roman"/>
          <w:b/>
          <w:sz w:val="24"/>
          <w:szCs w:val="24"/>
        </w:rPr>
        <w:t>le contrat social</w:t>
      </w:r>
      <w:r>
        <w:rPr>
          <w:rFonts w:ascii="Times New Roman" w:hAnsi="Times New Roman" w:cs="Times New Roman"/>
          <w:sz w:val="24"/>
          <w:szCs w:val="24"/>
        </w:rPr>
        <w:t xml:space="preserve"> où chacun perd un peu de son indépendance, de la liberté d’agir à sa guise – du laissez faire </w:t>
      </w:r>
      <w:proofErr w:type="spellStart"/>
      <w:r>
        <w:rPr>
          <w:rFonts w:ascii="Times New Roman" w:hAnsi="Times New Roman" w:cs="Times New Roman"/>
          <w:sz w:val="24"/>
          <w:szCs w:val="24"/>
        </w:rPr>
        <w:t>laissez passer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généralisé</w:t>
      </w:r>
      <w:proofErr w:type="gramEnd"/>
      <w:r>
        <w:rPr>
          <w:rFonts w:ascii="Times New Roman" w:hAnsi="Times New Roman" w:cs="Times New Roman"/>
          <w:sz w:val="24"/>
          <w:szCs w:val="24"/>
        </w:rPr>
        <w:t>- pour travailler avec les autres, ensemble, dans un esprit de coopération, après avoir défini démocratiquement, les buts et les règles.</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participation active et autonome et la réalité de l’acceptation des gouvernements aux différents échelons de la mise en œuvre de la subsidiarité-décentralisation constituent </w:t>
      </w:r>
      <w:r w:rsidRPr="00E768C7">
        <w:rPr>
          <w:rFonts w:ascii="Times New Roman" w:hAnsi="Times New Roman" w:cs="Times New Roman"/>
          <w:b/>
          <w:sz w:val="24"/>
          <w:szCs w:val="24"/>
        </w:rPr>
        <w:t>une démocratie réelle</w:t>
      </w:r>
      <w:r>
        <w:rPr>
          <w:rFonts w:ascii="Times New Roman" w:hAnsi="Times New Roman" w:cs="Times New Roman"/>
          <w:sz w:val="24"/>
          <w:szCs w:val="24"/>
        </w:rPr>
        <w:t>.</w:t>
      </w:r>
    </w:p>
    <w:p w:rsidR="00E31B26" w:rsidRPr="00220C23"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 Assurer la justice de la reconnaissance réciproque</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Les théories de la justice butent toutes sur une impossibilité à partir du moment où elles érigent en principe qu’il faut parvenir à l’égalité. Ceci suppose une évaluation selon un critère et une comparaison qui ne sont jamais satisfaisants.</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Prenons le problème autrement. Ce que </w:t>
      </w:r>
      <w:r w:rsidRPr="00E768C7">
        <w:rPr>
          <w:rFonts w:ascii="Times New Roman" w:hAnsi="Times New Roman" w:cs="Times New Roman"/>
          <w:b/>
          <w:sz w:val="24"/>
          <w:szCs w:val="24"/>
        </w:rPr>
        <w:t>tout individu recherche c’est d’une part la protection, la sécurité, d’autre part la reconnaissance</w:t>
      </w:r>
      <w:r>
        <w:rPr>
          <w:rFonts w:ascii="Times New Roman" w:hAnsi="Times New Roman" w:cs="Times New Roman"/>
          <w:sz w:val="24"/>
          <w:szCs w:val="24"/>
        </w:rPr>
        <w:t>. S’il reçoit l’un et l’autre il atteint un sentiment de plénitude sous réserve qu’il ne regarde pas l’autre avec envie pour ce que l’autre a et que cet autre ne veut pas partager. Si en revanche l’autre lui offre sa reconnaissance et si lui-même reconnait l’autre et qu’ils organisent ensemble le partage protecteur des ressources, ils auront accès au sentiment d’un monde juste. C’est ainsi qu’il faut comprendre le « </w:t>
      </w:r>
      <w:r w:rsidRPr="00E768C7">
        <w:rPr>
          <w:rFonts w:ascii="Times New Roman" w:hAnsi="Times New Roman" w:cs="Times New Roman"/>
          <w:b/>
          <w:sz w:val="24"/>
          <w:szCs w:val="24"/>
        </w:rPr>
        <w:t>prendre soin les uns des autres</w:t>
      </w:r>
      <w:r>
        <w:rPr>
          <w:rFonts w:ascii="Times New Roman" w:hAnsi="Times New Roman" w:cs="Times New Roman"/>
          <w:sz w:val="24"/>
          <w:szCs w:val="24"/>
        </w:rPr>
        <w:t> » énoncé par Illich.</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Ainsi, si les dispositions précédemment peuvent être mises en œuvre dans l’esprit de la formule énoncée par Illich, il sera possible de bien vivre ensemble. </w:t>
      </w:r>
    </w:p>
    <w:p w:rsidR="00E31B26" w:rsidRDefault="00E31B26" w:rsidP="00E31B26">
      <w:pPr>
        <w:tabs>
          <w:tab w:val="left" w:pos="3688"/>
        </w:tabs>
        <w:snapToGrid w:val="0"/>
        <w:spacing w:after="0" w:line="240" w:lineRule="auto"/>
        <w:rPr>
          <w:rFonts w:ascii="Times New Roman" w:hAnsi="Times New Roman" w:cs="Times New Roman"/>
          <w:sz w:val="24"/>
          <w:szCs w:val="24"/>
        </w:rPr>
      </w:pPr>
    </w:p>
    <w:p w:rsidR="00E31B26" w:rsidRDefault="00E31B26" w:rsidP="00E31B26">
      <w:pPr>
        <w:tabs>
          <w:tab w:val="left" w:pos="3688"/>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Pour les mettre en œuvre, il faut de fait rompre avec les anciennes manières et l’occasion d’un grand choc peut faire prendre conscience de leurs implications dramatiques ; </w:t>
      </w:r>
      <w:r w:rsidRPr="00E768C7">
        <w:rPr>
          <w:rFonts w:ascii="Times New Roman" w:hAnsi="Times New Roman" w:cs="Times New Roman"/>
          <w:b/>
          <w:sz w:val="24"/>
          <w:szCs w:val="24"/>
        </w:rPr>
        <w:t>le choc de Fukushima peut donc offrir au Japon une opportunité</w:t>
      </w:r>
      <w:r>
        <w:rPr>
          <w:rFonts w:ascii="Times New Roman" w:hAnsi="Times New Roman" w:cs="Times New Roman"/>
          <w:sz w:val="24"/>
          <w:szCs w:val="24"/>
        </w:rPr>
        <w:t xml:space="preserve"> pour commencer la transition vers un Japon différent où il fera bon de vivre ensemble.</w:t>
      </w:r>
    </w:p>
    <w:p w:rsidR="00692BD2" w:rsidRDefault="00692BD2" w:rsidP="00995461">
      <w:pPr>
        <w:spacing w:line="240" w:lineRule="auto"/>
        <w:rPr>
          <w:rFonts w:ascii="Times New Roman" w:hAnsi="Times New Roman" w:cs="Times New Roman"/>
          <w:sz w:val="24"/>
          <w:szCs w:val="24"/>
        </w:rPr>
      </w:pPr>
    </w:p>
    <w:p w:rsidR="00692BD2" w:rsidRDefault="00692BD2" w:rsidP="00995461">
      <w:pPr>
        <w:spacing w:line="240" w:lineRule="auto"/>
        <w:rPr>
          <w:rFonts w:ascii="Times New Roman" w:hAnsi="Times New Roman" w:cs="Times New Roman"/>
          <w:sz w:val="24"/>
          <w:szCs w:val="24"/>
        </w:rPr>
      </w:pPr>
    </w:p>
    <w:p w:rsidR="00692BD2" w:rsidRDefault="00692BD2" w:rsidP="00995461">
      <w:pPr>
        <w:spacing w:line="240" w:lineRule="auto"/>
        <w:rPr>
          <w:rFonts w:ascii="Times New Roman" w:hAnsi="Times New Roman" w:cs="Times New Roman"/>
          <w:sz w:val="24"/>
          <w:szCs w:val="24"/>
        </w:rPr>
      </w:pPr>
    </w:p>
    <w:sectPr w:rsidR="00692BD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E66" w:rsidRDefault="00507E66" w:rsidP="000F1467">
      <w:pPr>
        <w:spacing w:after="0" w:line="240" w:lineRule="auto"/>
      </w:pPr>
      <w:r>
        <w:separator/>
      </w:r>
    </w:p>
  </w:endnote>
  <w:endnote w:type="continuationSeparator" w:id="0">
    <w:p w:rsidR="00507E66" w:rsidRDefault="00507E66" w:rsidP="000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309337"/>
      <w:docPartObj>
        <w:docPartGallery w:val="Page Numbers (Bottom of Page)"/>
        <w:docPartUnique/>
      </w:docPartObj>
    </w:sdtPr>
    <w:sdtEndPr/>
    <w:sdtContent>
      <w:p w:rsidR="00B3677E" w:rsidRDefault="00B3677E">
        <w:pPr>
          <w:pStyle w:val="Pieddepage"/>
          <w:jc w:val="center"/>
        </w:pPr>
        <w:r>
          <w:fldChar w:fldCharType="begin"/>
        </w:r>
        <w:r>
          <w:instrText>PAGE   \* MERGEFORMAT</w:instrText>
        </w:r>
        <w:r>
          <w:fldChar w:fldCharType="separate"/>
        </w:r>
        <w:r w:rsidR="000D67FF">
          <w:rPr>
            <w:noProof/>
          </w:rPr>
          <w:t>14</w:t>
        </w:r>
        <w:r>
          <w:fldChar w:fldCharType="end"/>
        </w:r>
      </w:p>
    </w:sdtContent>
  </w:sdt>
  <w:p w:rsidR="00B3677E" w:rsidRDefault="00B367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E66" w:rsidRDefault="00507E66" w:rsidP="000F1467">
      <w:pPr>
        <w:spacing w:after="0" w:line="240" w:lineRule="auto"/>
      </w:pPr>
      <w:r>
        <w:separator/>
      </w:r>
    </w:p>
  </w:footnote>
  <w:footnote w:type="continuationSeparator" w:id="0">
    <w:p w:rsidR="00507E66" w:rsidRDefault="00507E66" w:rsidP="000F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C2156"/>
    <w:multiLevelType w:val="hybridMultilevel"/>
    <w:tmpl w:val="9F52A50A"/>
    <w:lvl w:ilvl="0" w:tplc="E690CAE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669C4DCA"/>
    <w:multiLevelType w:val="hybridMultilevel"/>
    <w:tmpl w:val="F274FB0A"/>
    <w:lvl w:ilvl="0" w:tplc="347860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43"/>
    <w:rsid w:val="00005056"/>
    <w:rsid w:val="00045B14"/>
    <w:rsid w:val="00080A38"/>
    <w:rsid w:val="00094C46"/>
    <w:rsid w:val="000D67FF"/>
    <w:rsid w:val="000F1467"/>
    <w:rsid w:val="000F78C6"/>
    <w:rsid w:val="00153B6B"/>
    <w:rsid w:val="00156573"/>
    <w:rsid w:val="001C60DF"/>
    <w:rsid w:val="001F4221"/>
    <w:rsid w:val="00203F7E"/>
    <w:rsid w:val="00211076"/>
    <w:rsid w:val="00211869"/>
    <w:rsid w:val="00225C17"/>
    <w:rsid w:val="00236BBC"/>
    <w:rsid w:val="00252CD6"/>
    <w:rsid w:val="0026105F"/>
    <w:rsid w:val="00280C7A"/>
    <w:rsid w:val="00287BF4"/>
    <w:rsid w:val="002C5D1E"/>
    <w:rsid w:val="00343128"/>
    <w:rsid w:val="00350D18"/>
    <w:rsid w:val="0037674A"/>
    <w:rsid w:val="00394E24"/>
    <w:rsid w:val="003E5AEA"/>
    <w:rsid w:val="00437C83"/>
    <w:rsid w:val="00451632"/>
    <w:rsid w:val="00487A27"/>
    <w:rsid w:val="004D37EC"/>
    <w:rsid w:val="004E6906"/>
    <w:rsid w:val="00502A90"/>
    <w:rsid w:val="005036A4"/>
    <w:rsid w:val="00503964"/>
    <w:rsid w:val="00507E66"/>
    <w:rsid w:val="00532EE9"/>
    <w:rsid w:val="005411FC"/>
    <w:rsid w:val="005722E8"/>
    <w:rsid w:val="00583BBE"/>
    <w:rsid w:val="005A524E"/>
    <w:rsid w:val="00604917"/>
    <w:rsid w:val="00613EF7"/>
    <w:rsid w:val="00657843"/>
    <w:rsid w:val="006673CD"/>
    <w:rsid w:val="006706B1"/>
    <w:rsid w:val="00692BD2"/>
    <w:rsid w:val="006932EE"/>
    <w:rsid w:val="00696015"/>
    <w:rsid w:val="006E61F6"/>
    <w:rsid w:val="00734752"/>
    <w:rsid w:val="00735B18"/>
    <w:rsid w:val="007411F6"/>
    <w:rsid w:val="007541F4"/>
    <w:rsid w:val="007667D3"/>
    <w:rsid w:val="007937AE"/>
    <w:rsid w:val="007A48C9"/>
    <w:rsid w:val="007A4C52"/>
    <w:rsid w:val="007F5AFE"/>
    <w:rsid w:val="008128C2"/>
    <w:rsid w:val="008154DC"/>
    <w:rsid w:val="0085452C"/>
    <w:rsid w:val="00860F27"/>
    <w:rsid w:val="008A17D3"/>
    <w:rsid w:val="008B18CF"/>
    <w:rsid w:val="008C263A"/>
    <w:rsid w:val="009623CD"/>
    <w:rsid w:val="00962CB0"/>
    <w:rsid w:val="00995461"/>
    <w:rsid w:val="00997892"/>
    <w:rsid w:val="009C03ED"/>
    <w:rsid w:val="00A34E18"/>
    <w:rsid w:val="00A731C6"/>
    <w:rsid w:val="00A93D02"/>
    <w:rsid w:val="00AC3BD1"/>
    <w:rsid w:val="00AD10F8"/>
    <w:rsid w:val="00AD26D8"/>
    <w:rsid w:val="00AD42EB"/>
    <w:rsid w:val="00B006DE"/>
    <w:rsid w:val="00B3677E"/>
    <w:rsid w:val="00B376C6"/>
    <w:rsid w:val="00B86320"/>
    <w:rsid w:val="00B91241"/>
    <w:rsid w:val="00B93ABC"/>
    <w:rsid w:val="00BB350A"/>
    <w:rsid w:val="00BB3A5B"/>
    <w:rsid w:val="00BC1B7A"/>
    <w:rsid w:val="00BD150B"/>
    <w:rsid w:val="00BE0F4D"/>
    <w:rsid w:val="00C31C79"/>
    <w:rsid w:val="00C44CDD"/>
    <w:rsid w:val="00C54705"/>
    <w:rsid w:val="00C6134A"/>
    <w:rsid w:val="00CA4E1F"/>
    <w:rsid w:val="00CF4E27"/>
    <w:rsid w:val="00D1404C"/>
    <w:rsid w:val="00D465F2"/>
    <w:rsid w:val="00DA1B3F"/>
    <w:rsid w:val="00DA48B7"/>
    <w:rsid w:val="00DA5860"/>
    <w:rsid w:val="00DC695A"/>
    <w:rsid w:val="00E15EEB"/>
    <w:rsid w:val="00E31B26"/>
    <w:rsid w:val="00E4187A"/>
    <w:rsid w:val="00E5276F"/>
    <w:rsid w:val="00E84898"/>
    <w:rsid w:val="00ED710A"/>
    <w:rsid w:val="00EF66B1"/>
    <w:rsid w:val="00F004E6"/>
    <w:rsid w:val="00F072FD"/>
    <w:rsid w:val="00F42E0C"/>
    <w:rsid w:val="00F97AB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BC6E"/>
  <w15:docId w15:val="{D4393B3B-A19D-4400-AF80-BE25902E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3D02"/>
    <w:pPr>
      <w:ind w:left="720"/>
      <w:contextualSpacing/>
    </w:pPr>
  </w:style>
  <w:style w:type="paragraph" w:styleId="En-tte">
    <w:name w:val="header"/>
    <w:basedOn w:val="Normal"/>
    <w:link w:val="En-tteCar"/>
    <w:uiPriority w:val="99"/>
    <w:unhideWhenUsed/>
    <w:rsid w:val="000F1467"/>
    <w:pPr>
      <w:tabs>
        <w:tab w:val="center" w:pos="4536"/>
        <w:tab w:val="right" w:pos="9072"/>
      </w:tabs>
      <w:spacing w:after="0" w:line="240" w:lineRule="auto"/>
    </w:pPr>
  </w:style>
  <w:style w:type="character" w:customStyle="1" w:styleId="En-tteCar">
    <w:name w:val="En-tête Car"/>
    <w:basedOn w:val="Policepardfaut"/>
    <w:link w:val="En-tte"/>
    <w:uiPriority w:val="99"/>
    <w:rsid w:val="000F1467"/>
  </w:style>
  <w:style w:type="paragraph" w:styleId="Pieddepage">
    <w:name w:val="footer"/>
    <w:basedOn w:val="Normal"/>
    <w:link w:val="PieddepageCar"/>
    <w:uiPriority w:val="99"/>
    <w:unhideWhenUsed/>
    <w:rsid w:val="000F14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1467"/>
  </w:style>
  <w:style w:type="paragraph" w:styleId="Textedebulles">
    <w:name w:val="Balloon Text"/>
    <w:basedOn w:val="Normal"/>
    <w:link w:val="TextedebullesCar"/>
    <w:uiPriority w:val="99"/>
    <w:semiHidden/>
    <w:unhideWhenUsed/>
    <w:rsid w:val="00CF4E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4E27"/>
    <w:rPr>
      <w:rFonts w:ascii="Tahoma" w:hAnsi="Tahoma" w:cs="Tahoma"/>
      <w:sz w:val="16"/>
      <w:szCs w:val="16"/>
    </w:rPr>
  </w:style>
  <w:style w:type="paragraph" w:customStyle="1" w:styleId="Default">
    <w:name w:val="Default"/>
    <w:rsid w:val="00ED710A"/>
    <w:pPr>
      <w:autoSpaceDE w:val="0"/>
      <w:autoSpaceDN w:val="0"/>
      <w:adjustRightInd w:val="0"/>
      <w:spacing w:after="0" w:line="240" w:lineRule="auto"/>
    </w:pPr>
    <w:rPr>
      <w:rFonts w:ascii="Palatino Linotype" w:eastAsia="MS Mincho"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095495">
      <w:bodyDiv w:val="1"/>
      <w:marLeft w:val="0"/>
      <w:marRight w:val="0"/>
      <w:marTop w:val="0"/>
      <w:marBottom w:val="0"/>
      <w:divBdr>
        <w:top w:val="none" w:sz="0" w:space="0" w:color="auto"/>
        <w:left w:val="none" w:sz="0" w:space="0" w:color="auto"/>
        <w:bottom w:val="none" w:sz="0" w:space="0" w:color="auto"/>
        <w:right w:val="none" w:sz="0" w:space="0" w:color="auto"/>
      </w:divBdr>
    </w:div>
    <w:div w:id="170722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6992</Words>
  <Characters>38456</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 humbert</cp:lastModifiedBy>
  <cp:revision>2</cp:revision>
  <cp:lastPrinted>2012-06-06T11:08:00Z</cp:lastPrinted>
  <dcterms:created xsi:type="dcterms:W3CDTF">2018-03-08T14:37:00Z</dcterms:created>
  <dcterms:modified xsi:type="dcterms:W3CDTF">2018-03-08T14:37:00Z</dcterms:modified>
</cp:coreProperties>
</file>